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1" w:rsidRPr="00125E37" w:rsidRDefault="007A3495" w:rsidP="007A3495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F829B1" w:rsidRPr="00125E37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ПРОЕКТ</w:t>
      </w:r>
    </w:p>
    <w:p w:rsidR="00F829B1" w:rsidRPr="00125E37" w:rsidRDefault="00F829B1" w:rsidP="007A3495">
      <w:pPr>
        <w:pStyle w:val="Postan"/>
        <w:rPr>
          <w:b/>
          <w:szCs w:val="28"/>
        </w:rPr>
      </w:pPr>
      <w:r w:rsidRPr="00125E37">
        <w:rPr>
          <w:b/>
          <w:szCs w:val="28"/>
        </w:rPr>
        <w:t>РОСТОВСКАЯ ОБЛАСТЬ</w:t>
      </w:r>
      <w:r w:rsidRPr="00125E37">
        <w:rPr>
          <w:b/>
          <w:szCs w:val="28"/>
        </w:rPr>
        <w:br/>
        <w:t>ЗИМОВНИКОВСКИЙ РАЙОН</w:t>
      </w:r>
      <w:r w:rsidRPr="00125E37">
        <w:rPr>
          <w:b/>
          <w:szCs w:val="28"/>
        </w:rPr>
        <w:br/>
        <w:t>МУНИЦИПАЛЬНОЕ ОБРАЗОВАНИЕ</w:t>
      </w:r>
    </w:p>
    <w:p w:rsidR="00F829B1" w:rsidRPr="00125E37" w:rsidRDefault="00F829B1" w:rsidP="007A3495">
      <w:pPr>
        <w:pStyle w:val="Postan"/>
        <w:rPr>
          <w:b/>
          <w:szCs w:val="28"/>
        </w:rPr>
      </w:pPr>
      <w:r w:rsidRPr="00125E37">
        <w:rPr>
          <w:b/>
          <w:szCs w:val="28"/>
        </w:rPr>
        <w:t>«САВОСЬКИНСКОЕ СЕЛЬСКОЕ ПОСЕЛЕНИЕ»</w:t>
      </w:r>
    </w:p>
    <w:p w:rsidR="00F829B1" w:rsidRPr="00125E37" w:rsidRDefault="00F829B1" w:rsidP="007A3495">
      <w:pPr>
        <w:pStyle w:val="Postan"/>
        <w:jc w:val="left"/>
        <w:rPr>
          <w:b/>
          <w:szCs w:val="28"/>
        </w:rPr>
      </w:pPr>
    </w:p>
    <w:p w:rsidR="00F829B1" w:rsidRPr="00125E37" w:rsidRDefault="00F829B1" w:rsidP="007A3495">
      <w:pPr>
        <w:pStyle w:val="Postan"/>
        <w:rPr>
          <w:b/>
          <w:szCs w:val="28"/>
        </w:rPr>
      </w:pPr>
      <w:r w:rsidRPr="00125E37">
        <w:rPr>
          <w:b/>
          <w:szCs w:val="28"/>
        </w:rPr>
        <w:t>АДМИНИСТРАЦИЯ САВОСЬКИНСКОГО СЕЛЬСКОГО ПОСЕЛЕНИЯ</w:t>
      </w:r>
    </w:p>
    <w:p w:rsidR="00F829B1" w:rsidRPr="00125E37" w:rsidRDefault="00F829B1" w:rsidP="007A3495">
      <w:pPr>
        <w:pStyle w:val="Postan"/>
        <w:rPr>
          <w:szCs w:val="28"/>
        </w:rPr>
      </w:pPr>
    </w:p>
    <w:p w:rsidR="00F829B1" w:rsidRDefault="00F829B1" w:rsidP="007A349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25E3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25E37" w:rsidRPr="00125E37" w:rsidRDefault="00125E37" w:rsidP="007A3495">
      <w:pPr>
        <w:spacing w:after="0" w:line="240" w:lineRule="auto"/>
      </w:pPr>
    </w:p>
    <w:p w:rsidR="00F829B1" w:rsidRPr="00937716" w:rsidRDefault="006E07E4" w:rsidP="007A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427AFC">
        <w:rPr>
          <w:rFonts w:ascii="Times New Roman" w:hAnsi="Times New Roman" w:cs="Times New Roman"/>
          <w:sz w:val="28"/>
          <w:szCs w:val="28"/>
        </w:rPr>
        <w:t>.</w:t>
      </w:r>
      <w:r w:rsidR="00F829B1" w:rsidRPr="00125E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A3495">
        <w:rPr>
          <w:rFonts w:ascii="Times New Roman" w:hAnsi="Times New Roman" w:cs="Times New Roman"/>
          <w:sz w:val="28"/>
          <w:szCs w:val="28"/>
        </w:rPr>
        <w:t>.0000</w:t>
      </w:r>
      <w:r w:rsidR="00F829B1" w:rsidRPr="00125E37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7A34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7AFC">
        <w:rPr>
          <w:rFonts w:ascii="Times New Roman" w:hAnsi="Times New Roman" w:cs="Times New Roman"/>
          <w:sz w:val="28"/>
          <w:szCs w:val="28"/>
        </w:rPr>
        <w:t xml:space="preserve">№ </w:t>
      </w:r>
      <w:r w:rsidR="007A3495">
        <w:rPr>
          <w:rFonts w:ascii="Times New Roman" w:hAnsi="Times New Roman" w:cs="Times New Roman"/>
          <w:sz w:val="28"/>
          <w:szCs w:val="28"/>
        </w:rPr>
        <w:t xml:space="preserve">00                                   </w:t>
      </w:r>
      <w:r w:rsidR="00F829B1" w:rsidRPr="00125E3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F829B1" w:rsidRPr="00125E37" w:rsidRDefault="00F829B1" w:rsidP="007A3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829B1" w:rsidRPr="00125E37" w:rsidTr="00EF095A">
        <w:tc>
          <w:tcPr>
            <w:tcW w:w="4814" w:type="dxa"/>
          </w:tcPr>
          <w:p w:rsidR="00F829B1" w:rsidRPr="00125E37" w:rsidRDefault="00F829B1" w:rsidP="007A3495">
            <w:pPr>
              <w:ind w:firstLine="0"/>
              <w:rPr>
                <w:b/>
                <w:sz w:val="28"/>
                <w:szCs w:val="28"/>
                <w:lang w:eastAsia="ar-SA"/>
              </w:rPr>
            </w:pPr>
            <w:r w:rsidRPr="00125E37">
              <w:rPr>
                <w:rFonts w:eastAsia="Calibri"/>
                <w:bCs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Савоськинского сельского поселения</w:t>
            </w:r>
          </w:p>
        </w:tc>
        <w:tc>
          <w:tcPr>
            <w:tcW w:w="4815" w:type="dxa"/>
          </w:tcPr>
          <w:p w:rsidR="00F829B1" w:rsidRPr="00125E37" w:rsidRDefault="00F829B1" w:rsidP="007A349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829B1" w:rsidRPr="00125E37" w:rsidRDefault="00F829B1" w:rsidP="007A3495">
      <w:pPr>
        <w:spacing w:after="0" w:line="240" w:lineRule="auto"/>
        <w:ind w:firstLine="387"/>
        <w:jc w:val="both"/>
        <w:rPr>
          <w:rFonts w:ascii="Times New Roman" w:hAnsi="Times New Roman" w:cs="Times New Roman"/>
          <w:sz w:val="28"/>
          <w:szCs w:val="28"/>
        </w:rPr>
      </w:pPr>
    </w:p>
    <w:p w:rsidR="00F829B1" w:rsidRPr="00125E37" w:rsidRDefault="006E07E4" w:rsidP="007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</w:t>
      </w:r>
      <w:r w:rsidR="009B51A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B51A2" w:rsidRPr="00125E37">
        <w:rPr>
          <w:rFonts w:ascii="Times New Roman" w:hAnsi="Times New Roman" w:cs="Times New Roman"/>
          <w:sz w:val="28"/>
          <w:szCs w:val="28"/>
        </w:rPr>
        <w:t>пунктом</w:t>
      </w:r>
      <w:r w:rsidR="00F829B1" w:rsidRPr="00125E37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</w:t>
      </w:r>
      <w:r>
        <w:rPr>
          <w:rFonts w:ascii="Times New Roman" w:hAnsi="Times New Roman" w:cs="Times New Roman"/>
          <w:sz w:val="28"/>
          <w:szCs w:val="28"/>
        </w:rPr>
        <w:t>ой области»,</w:t>
      </w:r>
    </w:p>
    <w:p w:rsidR="00F829B1" w:rsidRPr="00125E37" w:rsidRDefault="00F829B1" w:rsidP="007A349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29B1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ПОСТАНОВЛЯЮ</w:t>
      </w:r>
      <w:r w:rsidR="00F829B1" w:rsidRPr="00125E3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E385E" w:rsidRPr="00125E37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29B1" w:rsidRPr="00125E37" w:rsidRDefault="003E385E" w:rsidP="007A34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F829B1" w:rsidRPr="00125E37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разработки, реализации и оценки эффективности </w:t>
      </w:r>
      <w:r w:rsidR="00F829B1" w:rsidRPr="00125E37">
        <w:rPr>
          <w:rFonts w:ascii="Times New Roman" w:hAnsi="Times New Roman" w:cs="Times New Roman"/>
          <w:sz w:val="28"/>
          <w:szCs w:val="28"/>
        </w:rPr>
        <w:t>муниципальных</w:t>
      </w:r>
      <w:r w:rsidR="00F829B1" w:rsidRPr="00125E37">
        <w:rPr>
          <w:rFonts w:ascii="Times New Roman" w:hAnsi="Times New Roman" w:cs="Times New Roman"/>
          <w:kern w:val="2"/>
          <w:sz w:val="28"/>
          <w:szCs w:val="28"/>
        </w:rPr>
        <w:t xml:space="preserve"> программ </w:t>
      </w:r>
      <w:r w:rsidR="00F829B1"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="00564A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477C1">
        <w:rPr>
          <w:rFonts w:ascii="Times New Roman" w:hAnsi="Times New Roman" w:cs="Times New Roman"/>
          <w:kern w:val="2"/>
          <w:sz w:val="28"/>
          <w:szCs w:val="28"/>
        </w:rPr>
        <w:t>(</w:t>
      </w:r>
      <w:r w:rsidR="00564A0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B477C1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564A0A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B477C1">
        <w:rPr>
          <w:rFonts w:ascii="Times New Roman" w:hAnsi="Times New Roman" w:cs="Times New Roman"/>
          <w:kern w:val="2"/>
          <w:sz w:val="28"/>
          <w:szCs w:val="28"/>
        </w:rPr>
        <w:t>)</w:t>
      </w:r>
      <w:r w:rsidR="00F829B1" w:rsidRPr="00125E3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829B1" w:rsidRPr="00125E37" w:rsidRDefault="00F829B1" w:rsidP="007A34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125E37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сельского поселения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Pr="00125E37">
        <w:rPr>
          <w:rFonts w:ascii="Times New Roman" w:hAnsi="Times New Roman" w:cs="Times New Roman"/>
          <w:sz w:val="28"/>
          <w:szCs w:val="28"/>
        </w:rPr>
        <w:t>иным главным распорядителям средств местного бюджета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, являющимся ответственными исполнителями муниципальных программы </w:t>
      </w:r>
      <w:r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обеспечить подготовку, согласование и внесение на рассмотрение </w:t>
      </w:r>
      <w:r w:rsidRPr="00125E37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сельского поселения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проектов постановлений </w:t>
      </w:r>
      <w:r w:rsidRPr="00125E37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сельского поселения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об утверждении отчетов о реализации муниципальных программы </w:t>
      </w:r>
      <w:r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за 202</w:t>
      </w:r>
      <w:r w:rsidR="00890D92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год в соответствии с п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унктами 5.8 - 5.14 приложения №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>1 к постановлению Администрации Савоськинского сельского поселения от 18.04.2018 № 21.</w:t>
      </w:r>
    </w:p>
    <w:p w:rsidR="00F829B1" w:rsidRPr="00125E37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E37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</w:t>
      </w:r>
      <w:r w:rsidR="002B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ившими силу постановления Администрации Савоськинского сельского поселения по Перечню </w:t>
      </w:r>
      <w:r w:rsidR="00B477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5D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B477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B477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25E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125E37" w:rsidRDefault="00F829B1" w:rsidP="007A34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E37">
        <w:rPr>
          <w:rFonts w:ascii="Times New Roman" w:hAnsi="Times New Roman" w:cs="Times New Roman"/>
          <w:kern w:val="2"/>
          <w:sz w:val="28"/>
          <w:szCs w:val="28"/>
        </w:rPr>
        <w:t>4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>ия, но не ранее 1 января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, и распространяется на правоотношения, возникающие начиная с формирования </w:t>
      </w:r>
      <w:r w:rsidRPr="00125E37">
        <w:rPr>
          <w:rFonts w:ascii="Times New Roman" w:hAnsi="Times New Roman" w:cs="Times New Roman"/>
          <w:sz w:val="28"/>
          <w:szCs w:val="28"/>
        </w:rPr>
        <w:t>муниципальных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программ </w:t>
      </w:r>
      <w:r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для составления проекта местного бюджета на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годов.</w:t>
      </w:r>
    </w:p>
    <w:p w:rsidR="00F829B1" w:rsidRPr="00125E37" w:rsidRDefault="00F829B1" w:rsidP="007A3495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E37">
        <w:rPr>
          <w:rFonts w:ascii="Times New Roman" w:hAnsi="Times New Roman" w:cs="Times New Roman"/>
          <w:kern w:val="2"/>
          <w:sz w:val="28"/>
          <w:szCs w:val="28"/>
        </w:rPr>
        <w:lastRenderedPageBreak/>
        <w:t>5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>Контроль над выполнением настоящего постановления оставляю за собой.</w:t>
      </w:r>
    </w:p>
    <w:p w:rsidR="00F829B1" w:rsidRDefault="00F829B1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85E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85E" w:rsidRPr="00125E37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29B1" w:rsidRPr="00125E37" w:rsidRDefault="00F829B1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3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29B1" w:rsidRPr="00125E37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37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F829B1" w:rsidRPr="00125E37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B477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25E37">
        <w:rPr>
          <w:rFonts w:ascii="Times New Roman" w:hAnsi="Times New Roman" w:cs="Times New Roman"/>
          <w:sz w:val="28"/>
          <w:szCs w:val="28"/>
        </w:rPr>
        <w:t>И.А.Фроленко</w:t>
      </w:r>
    </w:p>
    <w:p w:rsidR="00F829B1" w:rsidRPr="00E50BA0" w:rsidRDefault="00F829B1" w:rsidP="007A3495">
      <w:pPr>
        <w:pageBreakBefore/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E385E" w:rsidRPr="00E50BA0" w:rsidRDefault="00F829B1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829B1" w:rsidRPr="00E50BA0" w:rsidRDefault="00F829B1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829B1" w:rsidRPr="00E50BA0" w:rsidRDefault="00D92CF8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iCs/>
          <w:sz w:val="28"/>
          <w:szCs w:val="28"/>
        </w:rPr>
        <w:t>от 00.00.</w:t>
      </w:r>
      <w:r w:rsidR="00882AD1" w:rsidRPr="00E50BA0">
        <w:rPr>
          <w:rFonts w:ascii="Times New Roman" w:hAnsi="Times New Roman" w:cs="Times New Roman"/>
          <w:iCs/>
          <w:sz w:val="28"/>
          <w:szCs w:val="28"/>
        </w:rPr>
        <w:t>00000</w:t>
      </w:r>
      <w:r w:rsidR="00C34E9F" w:rsidRPr="00E50BA0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Pr="00E50BA0">
        <w:rPr>
          <w:rFonts w:ascii="Times New Roman" w:hAnsi="Times New Roman" w:cs="Times New Roman"/>
          <w:iCs/>
          <w:sz w:val="28"/>
          <w:szCs w:val="28"/>
        </w:rPr>
        <w:t>00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BA0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eastAsia="Calibri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контроля за ходом их реализации.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Муниципальная программа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8D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4A11A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1.3. Муниципальная программа</w:t>
      </w:r>
      <w:r w:rsidR="00882AD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3305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программа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Савоськинского сельского поселения (далее – муниципальная программа).</w:t>
      </w:r>
    </w:p>
    <w:p w:rsidR="00F829B1" w:rsidRPr="00E50BA0" w:rsidRDefault="00E3305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программа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предметом которой является достижение приоритетов и целей государственной политики</w:t>
      </w:r>
      <w:r w:rsidR="001E4A6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межотраслевого и (или) территориального характера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национальных целей развития Российской Федерации, </w:t>
      </w:r>
      <w:r w:rsidR="001E4A6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затрагивающих сферы реализации нескольких государственных (муниципальных) программ – это комплексная программа</w:t>
      </w:r>
      <w:r w:rsidR="00164FB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порядке, установленном пунктом 4.1 раздела 4 настоящего Порядка.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1.4. В целях настоящего Порядка используются следующие понятия:</w:t>
      </w:r>
    </w:p>
    <w:p w:rsidR="00376EEA" w:rsidRPr="00E50BA0" w:rsidRDefault="00DE523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76EE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уратор муниципальной программы – несущий ответственность за достижение целей и показателей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</w:t>
      </w:r>
      <w:r w:rsidR="00F553B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- главный распорядитель средств бюджета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местный бюджет) или муниципальное учреждение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определенные ответственными в целом за разработку, реализацию и оценку эффективн</w:t>
      </w:r>
      <w:r w:rsidR="00F553B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ости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0F599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обеспечивающий взаимодействие соисполнителей и участников муниципальной </w:t>
      </w:r>
      <w:r w:rsidR="009E68D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</w:t>
      </w:r>
      <w:r w:rsidR="00F553B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- главный распорядитель средств местного бюджета или муниципальное учреждение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ответственные за разработку и реализацию структурного элем</w:t>
      </w:r>
      <w:r w:rsidR="001C59D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муниципальной программы – Администрация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муниципальное учреждение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участвующие в реализации структурного элем</w:t>
      </w:r>
      <w:r w:rsidR="009E68D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ента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а также иное юридическое лицо, осуществляющие финансирование отдельных мероприятий (результатов) структу</w:t>
      </w:r>
      <w:r w:rsidR="009E68D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рных элементов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структурный элемент муниципальной программы - муниципальный проект, ведомственный проект, комплекс процессных мероприятий;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проект - проект, обеспечивающий достижение и (или) вклад в достижение целей и (или) показателей и реализацию мероприятий (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результатов)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программы;</w:t>
      </w:r>
    </w:p>
    <w:p w:rsidR="009A30D4" w:rsidRPr="00E50BA0" w:rsidRDefault="009A30D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проект – проект, обеспечивающий достижение и (или) вклад в достижение целей и (или) показателей и </w:t>
      </w:r>
      <w:r w:rsidR="0040533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(результатов) федерального проекта</w:t>
      </w:r>
      <w:r w:rsidR="00671F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Ростовской области;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ведомственный проект - проект, обеспечивающий достижение и (или) вклад в достижение показателей </w:t>
      </w:r>
      <w:r w:rsidR="004A10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0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ведомственный проект является структурным элементом </w:t>
      </w:r>
      <w:r w:rsidR="0014394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программы), а также достижение иных показателей и (или) решение иных задач </w:t>
      </w:r>
      <w:r w:rsidR="00635D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исполнительного органа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</w:t>
      </w:r>
      <w:r w:rsidR="005C094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отраслевых (функциональных) органов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</w:t>
      </w:r>
      <w:r w:rsidR="005C094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(общественно значимый результат) структурного элемента муниципальной программы - итог деятельности, направленный на достижение изменений в социально-экономической сфере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(результат) структурного элемента муниципальной программы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</w:t>
      </w:r>
      <w:r w:rsidR="00872A9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тей 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963EF4" w:rsidRPr="00E50BA0" w:rsidRDefault="00963EF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1.5. Муниципальная программа включает в себя не менее двух структурных элементов.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 состав муниципальных программ в соответствии со сферами их реализации подлежат включению направления деятельности (функции) </w:t>
      </w:r>
      <w:r w:rsidR="00586C6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отраслевых (функциональных)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за исключением направлений деятельности по </w:t>
      </w:r>
      <w:r w:rsidRPr="00E50BA0">
        <w:rPr>
          <w:rFonts w:ascii="Times New Roman" w:hAnsi="Times New Roman" w:cs="Times New Roman"/>
          <w:sz w:val="28"/>
          <w:szCs w:val="28"/>
        </w:rPr>
        <w:t>Перечню согласно приложению к настоящему Порядку.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которые утверждаются постановлением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- методические рекомендации).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1.8. Разработка и реализация муниципальных (комплексных) программ осуществляют</w:t>
      </w:r>
      <w:r w:rsidR="003F2B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соответствии с требованиями настоящего Порядка и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</w:t>
      </w:r>
      <w:r w:rsidR="003F2B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811" w:rsidRPr="00E50BA0" w:rsidRDefault="008C227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комплексных программ в аналитических целях</w:t>
      </w:r>
      <w:r w:rsidR="0035202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C2270" w:rsidRPr="00E50BA0" w:rsidRDefault="004A781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9. Разработка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реализация муниципальных программ осуществляется исходя из следующих принципов: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13F7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еспечение достижения целей и приоритетов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F7B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313F7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установленных стратегией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313F7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A621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6216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планирования и реализация муниципальных программ с учетом достижения национальных целей развития Российской Федерации, определенных Указом </w:t>
      </w:r>
      <w:r w:rsidR="005A621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21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Российской Федерации, установленных в государственных программах Ростовской области;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состав муниципальной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консолидации бюджетных ассигнований местного бюджета, в том числе предоставляемых межб</w:t>
      </w:r>
      <w:r w:rsidR="009F225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юджетных трансфертов из федерального и областного бюджетов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оценки расходов местного бюджета и внебюджетных источников, направленных на реализацию государственной по</w:t>
      </w:r>
      <w:r w:rsidR="00444C8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литики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соответствующих сферах и влияющих на достижение показателей, выполнение мероприятий (результатов), запланированных в муниципальных программах;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синхронизация муниципальных программ </w:t>
      </w:r>
      <w:r w:rsidR="00DB7CE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государственными программами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учет показателей оценки эффективности деятельности</w:t>
      </w:r>
      <w:r w:rsidR="00BE3CD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Савоськинского сельского поселения, отраслевых (функциональных) органов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D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 сельского поселения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в структуре муниципальной (комплексной) программы:</w:t>
      </w:r>
    </w:p>
    <w:p w:rsidR="00F829B1" w:rsidRPr="00E50BA0" w:rsidRDefault="0059665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 ведомственных проектов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определяемых, формируемых и реализуемых в соответствии с положением об организации проектной деятельности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процессных мероприятий, реализуемых непрерывно либо на периодической основе;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элемента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однократность ввода данных при формировании муниципальных программ и их мониторинге;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информационного взаимодействия и обмена данными при разработке и реализации государственных программ и муниципальных программ.</w:t>
      </w:r>
    </w:p>
    <w:p w:rsidR="00F829B1" w:rsidRPr="00E50BA0" w:rsidRDefault="004F6B3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Муниципальная (комплексная) программа состоит из проектной и процессной частей.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часть включает в себя муниципальные и ведомственные проекты.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Процессная часть включает в себя комплексы процессных мероприятий.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F829B1" w:rsidRPr="00E50BA0" w:rsidRDefault="00DA033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1.11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Разработка и реализация муниципальной программы осуществляется ответственным исполнителем совместно с соисполнителями и участниками.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026B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Формирование, представление, согласование и утверждение паспортов муниципальных программ, а также паспортов структурных элементов муниципальных программ, запросов на их изменение, планов и отчетов об их реализации, иных документов и информации, разрабатываемых при реализации муниципальных программ, осуществляются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</w:t>
      </w:r>
      <w:r w:rsidR="00F52F5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(соисполнителя, участника)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</w:t>
      </w:r>
      <w:r w:rsidR="00E866D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система «Дело»)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6DB" w:rsidRPr="00E50BA0" w:rsidRDefault="00C40B3E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Утвержденные паспорта муниципальной программы и паспорта структурных элементов муниципальной программы формируются ответственными исполнителями (соисполнителями, участниками) муниципальных программ в системе «Электронный бюджет» не позднее 10 рабочих дней со дня утверждения постановлением Администрации Савоськинского сельского поселения</w:t>
      </w:r>
      <w:r w:rsidR="006E522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внесения</w:t>
      </w:r>
      <w:r w:rsidR="006E522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муниципальную программу).</w:t>
      </w:r>
    </w:p>
    <w:p w:rsidR="00F829B1" w:rsidRPr="00E50BA0" w:rsidRDefault="00DC161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1.13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Ответственными исполнителями, соисполнителя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участниками муниципальных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</w:p>
    <w:p w:rsidR="00F829B1" w:rsidRPr="00E50BA0" w:rsidRDefault="00CD0F6A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 сферам реализации муниципальных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Савоськинского сельского поселения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структурных элементов;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 реализации национальных проектов.</w:t>
      </w:r>
    </w:p>
    <w:p w:rsidR="00F829B1" w:rsidRPr="00E50BA0" w:rsidRDefault="00407EB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1.14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</w:t>
      </w:r>
      <w:r w:rsidR="00FC7B3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отраслевых (функциональных) органов Администрации Савоськинского сельского поселения</w:t>
      </w:r>
      <w:r w:rsidR="00B5087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 ответственных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исполнителей (соисполнителей, участников) муниципальных программ</w:t>
      </w:r>
      <w:r w:rsidR="00B5087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руководители структурных подразделений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87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Савоськинского сельского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несут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Требования к структуре</w:t>
      </w:r>
      <w:r w:rsidR="00452816"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Срок реализации муниципальной программы определяется периодом действия </w:t>
      </w:r>
      <w:r w:rsidR="008052B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прогноза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программа </w:t>
      </w:r>
      <w:r w:rsidR="005A745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в виде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F829B1" w:rsidRPr="00E50BA0" w:rsidRDefault="00D75C6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приоритеты – приоритеты и цели государственной политики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сфере,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числе с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указанием связи с национальными целями развития 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государственными программами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Ростовской области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программы;</w:t>
      </w:r>
    </w:p>
    <w:p w:rsidR="009B06D3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структурных элементов муниципальной программы, включающие в том числе планы их реализации;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осуществлении капитальных вложений в рамках реализации муниципальной программы (при необходимости);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(в случае, если муниципальной (программой предусматривается реализация таких проектов).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подсистеме управления </w:t>
      </w:r>
      <w:r w:rsidR="0052220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программами системы «Электронный бюджет» ведется реестр документов, входящих в состав муниципальной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2.4. При определении структуры муниципальной программы обособляются проектная и процессные части.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проектной части муниципальной программы осуществляется реализация направлений деятельности, предусматривающих:</w:t>
      </w:r>
    </w:p>
    <w:p w:rsidR="00037B0A" w:rsidRPr="00E50BA0" w:rsidRDefault="00EA1E6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37B0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обеспечение расходов в рамках реализации национальных проектов;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41F4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предоставление субсидий муниципальным бюджетным и автономным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F4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AD009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капитальных вложений в объекты капитального строительства или приобретение объектов недвижимого имущества в муниципальную </w:t>
      </w:r>
      <w:r w:rsidR="00AB6FA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1A704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местного бюджета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 на цели, соответствующим критериям проектной деятельности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45D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7B3D4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ление целевых субсидий муниципальным учреждениям на иные цели на проведение капитального ремонта</w:t>
      </w:r>
      <w:r w:rsidR="00DB55C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разработку проектной документации, подключение к инженерным сетям, благоустройство объектов, соот</w:t>
      </w:r>
      <w:r w:rsidR="00AA386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критериям проектной деятельности</w:t>
      </w:r>
      <w:r w:rsidR="00B6445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B6445D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целевых субсидий муниципальным учреждениям</w:t>
      </w:r>
      <w:r w:rsidR="002157B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7B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нефинансовых активов, а также</w:t>
      </w:r>
      <w:r w:rsidR="001C3F3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иных мероприятий, отвечающих критериям проектной деятельности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85787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казенных учреждений</w:t>
      </w:r>
      <w:r w:rsidR="0035141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проведения капитального ремонта, </w:t>
      </w:r>
      <w:r w:rsidR="001D751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проектной документации</w:t>
      </w:r>
      <w:r w:rsidR="000539D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благоустройства территорий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информационных систем;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стимулирующих налоговых расходов;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направления деятельности, отвечающие критериям проектной деятельности, по согласованию с сектором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главой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муниципальных заданий на оказание муниципальных услуг;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целевых суб</w:t>
      </w:r>
      <w:r w:rsidR="003B4F3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сидий муниципальным учреждениям на иные цели</w:t>
      </w:r>
      <w:r w:rsidR="00FC3AD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обеспечения расходов,</w:t>
      </w:r>
      <w:r w:rsidR="00D83F7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035AB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отнесенных</w:t>
      </w:r>
      <w:r w:rsidR="00323B3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521BD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="009B3A5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мер социальной поддержки отдельным категори</w:t>
      </w:r>
      <w:r w:rsidR="00E1075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ям населения</w:t>
      </w:r>
      <w:r w:rsidR="009B709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осуществление социальных налоговых </w:t>
      </w:r>
      <w:r w:rsidR="007E634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(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мер социальной поддержк</w:t>
      </w:r>
      <w:r w:rsidR="00D930B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и, предусмотренных региональным</w:t>
      </w:r>
      <w:r w:rsidR="0025699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проектом в рамках реализации национального проект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автономным некоммерческим организациям (за искл</w:t>
      </w:r>
      <w:r w:rsidR="002120C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ючением субсидий, предоставля</w:t>
      </w:r>
      <w:r w:rsidR="00E37EC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емых в рамках регионального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национального </w:t>
      </w:r>
      <w:r w:rsidR="002120C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текущей деятельности казенных учреждений;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направления деятельности по согласованию с сектором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главой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проектной части муниципальной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F829B1" w:rsidRPr="00E50BA0" w:rsidRDefault="00CF0B7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2.5. К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2.6. Структурные элементы муниципальной программы при необходимости могут группироваться по направлениям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Требования к содержанию</w:t>
      </w:r>
      <w:r w:rsidR="00937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программы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3.1. Стратегические приоритеты муниципальной программы включают в себя: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оценку текущего состояния соответствующей сферы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приоритетов и целей </w:t>
      </w:r>
      <w:r w:rsidR="001A451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сфере реализации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</w:t>
      </w:r>
      <w:r w:rsidR="00AE15D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Паспорт муниципальной программы содержит: 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цели и показатели, их характеризующие;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(с возможностью выделения этапов);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структурных элементов;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налоговых расходов;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кураторе (при наличии), ответственном исполнителе;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связь с на</w:t>
      </w:r>
      <w:r w:rsidR="00845F1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циональными целями развития Российской Федерации,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программами</w:t>
      </w:r>
      <w:r w:rsidR="00845F1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="003A192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целями страте</w:t>
      </w:r>
      <w:r w:rsidR="0085474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A192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</w:t>
      </w:r>
      <w:r w:rsidR="00845F1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Савоськинского сельского поселения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 в соответствии с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3.3. Паспорт комплекса процессных мероприятий содержит: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комплекса процессных мероприятий;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задачи;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(результатов);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реализации, включающий информацию о контрольных точках;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 в соответствии с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комплекса процессных мероприятий формируется соисполнителем муниципальной программы.</w:t>
      </w:r>
    </w:p>
    <w:p w:rsidR="0002386E" w:rsidRPr="00E50BA0" w:rsidRDefault="0002386E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3.4. Паспорта региональных и ведомственных проектов, а также планы</w:t>
      </w:r>
      <w:r w:rsidR="0037415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их</w:t>
      </w:r>
      <w:r w:rsidR="00E1330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формируются и </w:t>
      </w:r>
      <w:r w:rsidR="005A328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 в соответствии с положением об организации</w:t>
      </w:r>
      <w:r w:rsidR="008C020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деятельности.</w:t>
      </w:r>
    </w:p>
    <w:p w:rsidR="00F829B1" w:rsidRPr="00E50BA0" w:rsidRDefault="0002386E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Для каждой муниципальной программы устанавливается одна или несколько целей, которые должны соотв</w:t>
      </w:r>
      <w:r w:rsidR="003A51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етствовать приоритетам и целям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</w:t>
      </w:r>
      <w:r w:rsidR="003A51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мического развития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соответствующей сфере.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Цели муниципальной программы следует формулировать исходя из следующих критериев: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специфичность (цель должна соответствовать </w:t>
      </w:r>
      <w:r w:rsidR="003F747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реализации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достижимость (цель должна быть достижима за период реализ</w:t>
      </w:r>
      <w:r w:rsidR="003F747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Цель муниципальной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Цели муниципальных программ, связанных с государственными программами</w:t>
      </w:r>
      <w:r w:rsidR="000446A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следует формулировать в соответствии с целями государственных программ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6A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Формулировки це</w:t>
      </w:r>
      <w:r w:rsidR="00283AD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не должны дублировать наименования ее задач, а также мероприятий (результатов), контрольных точек струк</w:t>
      </w:r>
      <w:r w:rsidR="00267D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турных элементов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Сформированные цели муниципальн</w:t>
      </w:r>
      <w:r w:rsidR="00A5544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должны в целом охватывать основные направления реализации </w:t>
      </w:r>
      <w:r w:rsidR="00A5544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в соответствующей сфере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2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постановке целей муниципальной программы необходимо обеспечить возможность проверки и подтверждения их достижения. Для этого для каждой </w:t>
      </w:r>
      <w:r w:rsidR="008C4C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задачи (общественно значимого результата) ее структурного элемента формируются показатели.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240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В число показателей муниципальной программы, показателей ее структурных элементов включаются: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достижение национальных целей развития</w:t>
      </w:r>
      <w:r w:rsidR="008240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1291" w:rsidRPr="00E50BA0" w:rsidRDefault="00D012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показатели, соответствующие показателям,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 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заключенном соглашении о </w:t>
      </w:r>
      <w:r w:rsidR="00E4726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на территории </w:t>
      </w:r>
      <w:r w:rsidR="00E47264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E4726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C638E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 Ростовской области</w:t>
      </w:r>
      <w:r w:rsidR="005C635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 достижение целей и показателей государственной программы Российской Федераци</w:t>
      </w:r>
      <w:r w:rsidR="009752F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 (</w:t>
      </w:r>
      <w:r w:rsidR="005D477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изменения </w:t>
      </w:r>
      <w:r w:rsidR="009752F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единиц</w:t>
      </w:r>
      <w:r w:rsidR="005D477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измерения и значений по </w:t>
      </w:r>
      <w:r w:rsidR="009752F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годам реализации);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приоритетов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определяемые в документах стратегического планирования;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(при необходимости);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для оценки эффективности деятельности органов местного самоуправления.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муниципальной программы и ее структурных элементов должны удовлетворять одному из следующих условий: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рассчитываются по методикам, принятым международными организациями;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определяются на основе данных официального статистического наблюдения;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рассчитываются по мет</w:t>
      </w:r>
      <w:r w:rsidR="003C57E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одикам,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правовым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актом </w:t>
      </w:r>
      <w:r w:rsidR="003C57E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исполнителя, соисполнителя, участника 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</w:t>
      </w:r>
      <w:r w:rsidR="0016412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тели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</w:t>
      </w:r>
      <w:r w:rsidR="0016412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раммы и показатели комплекса процессных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12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должны отвечать критериям точности, однозначности, измеримости (</w:t>
      </w: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счетности</w:t>
      </w:r>
      <w:proofErr w:type="spellEnd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</w:t>
      </w:r>
      <w:r w:rsidR="00755E9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и отвечать иным требованиям, определенным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6C1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Достижение целей и показателей, решение задач муниципальной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программ.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(результат) структурного элемента муниципальной программы должно соответствовать принципам конкретности, точности, достоверности, измеримости.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(результат) структурного элемента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(результаты) структурных элементов муниципальной программы формируются с учетом соблюдения принципа </w:t>
      </w: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прослеживаемости</w:t>
      </w:r>
      <w:proofErr w:type="spellEnd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 мероприятия (результата) - увязки одного мероприятия (результ</w:t>
      </w:r>
      <w:r w:rsidR="006869C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ата) с одним направлением расходов, установленным в соответствии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порядком применения бюджетной классификации расходов бюджета на очередной фи</w:t>
      </w:r>
      <w:r w:rsidR="00E2706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 и плановый период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89482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структурных элементов муниципальной программы</w:t>
      </w:r>
      <w:r w:rsidR="008B506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отражаются результаты, предусмотренные в заключенном соглашении о предоставлении межбюджетного трансферта</w:t>
      </w:r>
      <w:r w:rsidR="000D493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и областного бюджета (финансовое соглашение)</w:t>
      </w:r>
      <w:r w:rsidR="0091498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 их наименований, единиц измерения, значений по годам реализации, установленных в таком соглашении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C01D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мероприятиях (результатах) структурного элемента муниципальной программы с детализацией до контрольных точек отражается в плане реализации такого структурного элемента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829B1" w:rsidRPr="00E50BA0" w:rsidRDefault="00F1501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Постановлением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утверждении муниципальной программы утверждаются: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приоритеты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(программы;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комплексов процессных мероприятий;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(в случае если муниципальной программой предусматривается реализация таких проектов);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необходимые для обеспечения реализации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E50B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Разработка и внесение изменений</w:t>
      </w:r>
      <w:r w:rsidR="00E50BA0"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муниципальную программу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C47C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Разработка муниципальных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осуществляется на основании перечня муниципальных программ, у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тверждаемого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прогнозом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учетом национальных целей ра</w:t>
      </w:r>
      <w:r w:rsidR="00A03EF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звития Российской Федерации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При необходимости в указанный перечень допускается включение комплексных программ.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4.2. В перечне муниципальных программ указываются наименование каждой муниципальной программы, период ее реализации и ответственный исполнитель.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Внесение изменений в перечень муниципальных программ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месячный срок со дня принятия Администрацией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целесообразности разработки муниципальной про</w:t>
      </w:r>
      <w:r w:rsidR="00C4767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граммы, но не позднее 1 августа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4.4. На основании перечня муниципальных программ выделяются 2 этапа реализации муниципальных программ: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реализации -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настоящим Порядком;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реализации - с начала реализации муниципальной программы в соответствии с настоящим Порядком.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4.5.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Проект постановления </w:t>
      </w:r>
      <w:r w:rsidR="006B5C2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B5C2D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6B5C2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программы, включающий в себя докуме</w:t>
      </w:r>
      <w:r w:rsidR="0060683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нты в соответствии с пунктом 3.10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 настоящего Порядка, согласованный ответственным исполнителем, соисполнителями и участни</w:t>
      </w:r>
      <w:r w:rsidR="0060683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направляется на рассмотрение главе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на согласование в сектор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порядке, установленном Регламентом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4.7. Ответственный исполни</w:t>
      </w:r>
      <w:r w:rsidR="00BD0CA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</w:t>
      </w:r>
      <w:r w:rsidR="00FD413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 н</w:t>
      </w:r>
      <w:r w:rsidR="002579C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подлежит одновременному размещению на официальном сайте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(далее – официальный сайт) с указанием: ответственного исполнителя, наименования проекта н</w:t>
      </w:r>
      <w:r w:rsidR="00FD64B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проекта н</w:t>
      </w:r>
      <w:r w:rsidR="00FD64B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</w:t>
      </w:r>
      <w:r w:rsidR="0023059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овой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</w:t>
      </w:r>
      <w:r w:rsidR="0086195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лем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который дорабатывает проект но</w:t>
      </w:r>
      <w:r w:rsidR="007A68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 учетом полученных замечаний и предложений, поступивших в ходе общественного обсуждения.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</w:t>
      </w:r>
      <w:r w:rsidR="0049199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 обеспечивает государственную регистрацию 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094DA1" w:rsidRPr="00E50BA0" w:rsidRDefault="00094DA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9. Сектор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и финансов Администрации Савоськинского сельского поселения рассматривает проект муниципальной программы (проект внесения изменений в муниципальную программу) на предмет:</w:t>
      </w:r>
    </w:p>
    <w:p w:rsidR="00F829B1" w:rsidRPr="00E50BA0" w:rsidRDefault="0003139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6336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облюдения требований к структуре и содержанию муниципальной программы, установленных настоящим Порядком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050C" w:rsidRPr="00E50BA0" w:rsidRDefault="006B050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подходов к выделению мероприятий (результатов) структурных элементов муниципальных программ</w:t>
      </w:r>
    </w:p>
    <w:p w:rsidR="00F829B1" w:rsidRPr="00E50BA0" w:rsidRDefault="00747F6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</w:t>
      </w:r>
      <w:r w:rsidR="00E824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закрепленным в документах стратегического планирования, нормативных правовых актах Ростовской области, Зимовниковского района и Администрации Савоськинского сельского поселения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289" w:rsidRPr="00E50BA0" w:rsidRDefault="00E3428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мероприятий (результатов) структурных элементов муниципальных программ целям и задачам муниципальной программы;</w:t>
      </w:r>
    </w:p>
    <w:p w:rsidR="007604B6" w:rsidRPr="00E50BA0" w:rsidRDefault="007604B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взаимоувязки</w:t>
      </w:r>
      <w:proofErr w:type="spellEnd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значений показателей и изменения объемов финансирования взаимоувязанных</w:t>
      </w:r>
      <w:r w:rsidR="00A45BD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(результатов)муниципальных программ;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налоговых расходов целям и задачам муниципальных программ.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рассматривает: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проекты муниципальных программ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5E0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1D15E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743E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предлагаемых к реализации начиная с очередного финансового года, а также проекты изменений в ранее утвержденные муниципальные программы </w:t>
      </w:r>
      <w:r w:rsidR="007743E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743E4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7743E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принятому решению о местном бюджете на очередной финансовый год и на плановый период;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льгот (пониженных ставок по налогам) положениям законодательства </w:t>
      </w:r>
      <w:r w:rsidR="00F2534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Ростовской области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 налогах и сборах;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постановлений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внесении изменений в муниципальные программы в текущем финансовом году на соответствие: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решению о внесении изменений в решение о местном бюджете на текущий финансовый год и на плановый период;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 льгот (пониженных ставок по налогам) положениям законодательства о налогах и сборах.</w:t>
      </w:r>
    </w:p>
    <w:p w:rsidR="00F70218" w:rsidRPr="00E50BA0" w:rsidRDefault="00F70218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Согласованный проект муниципальной программы направляется ответственным исполнителем в Контрольно-счетную палату Ростовской области для проведения экспертизы с приложением пояснительной записки.</w:t>
      </w:r>
    </w:p>
    <w:p w:rsidR="00BD0F0C" w:rsidRPr="00E50BA0" w:rsidRDefault="00BD0F0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палатой Ростовской области</w:t>
      </w:r>
      <w:r w:rsidR="007E57F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 экспертизы замечания отражаются в заключении, которое подлежит обязательному</w:t>
      </w:r>
      <w:r w:rsidR="004524C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рассмотрению ответственным исполнителем для принятия мер по их устранению.</w:t>
      </w:r>
    </w:p>
    <w:p w:rsidR="00D86BC2" w:rsidRPr="00E50BA0" w:rsidRDefault="00D86BC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замечаний Контрольно-счетной палатой Ростовской области проект муниципальной программы</w:t>
      </w:r>
      <w:r w:rsidR="00A178B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повторному направлению в сектор экономики и финансов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8B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178BB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A178B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установленном порядке.</w:t>
      </w:r>
    </w:p>
    <w:p w:rsidR="00F829B1" w:rsidRPr="00E50BA0" w:rsidRDefault="00C71B1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Ответственный исполнит</w:t>
      </w:r>
      <w:r w:rsidR="00F355C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муниципальной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на этапе согласования проекта постановления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утверждении муниципальной программы или о внесении изменений 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поселения), включаемо</w:t>
      </w:r>
      <w:r w:rsidR="000C343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в муниципальную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программу, представляет главе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в сектор экономики и финансов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347A2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Внесение изменен</w:t>
      </w:r>
      <w:r w:rsidR="005D238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 </w:t>
      </w:r>
      <w:r w:rsidR="0049461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инициативе ответственного исполнителя, соисполнителя (по согласованию с ответственным исполнителем)</w:t>
      </w:r>
      <w:r w:rsidR="005D238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участника (по согласованию с соисполнителем и ответственным исполнителем)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Регламентом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0E2907" w:rsidRPr="00E50BA0" w:rsidRDefault="000E290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на имя главы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2A4D9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о подготовке проекта прав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D9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вого акта о внесении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муниципальную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с сектором экономики и финансов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C64CD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(по вопросам бюджетной и налоговой политики)</w:t>
      </w:r>
      <w:r w:rsidR="004846D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установленном Регламентом Администрации </w:t>
      </w:r>
      <w:r w:rsidR="004846D4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4846D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корректировки значений целевых показателей и мероприятий (результат</w:t>
      </w:r>
      <w:r w:rsidR="00D4717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ов)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 целях их приведения в соответствие с решением о местном бюджете и о внесении изменений в решение о местном бюджете в соответствии с пунктом 5.6 раздел</w:t>
      </w:r>
      <w:r w:rsidR="00D4717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5 настоящего Порядка, письмо на имя </w:t>
      </w:r>
      <w:r w:rsidR="0049461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77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D4717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изменения целей,</w:t>
      </w:r>
      <w:r w:rsidR="00B37BB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показателей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струк</w:t>
      </w:r>
      <w:r w:rsidR="00DD74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 w:rsidR="00802B4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задач, перечня показателей и состав мероприятий (результатов) ее структурных элементов (комплексов процессных мероприятий</w:t>
      </w:r>
      <w:r w:rsidR="000A35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на имя главы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5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A357D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0A35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просьбой о подготовке </w:t>
      </w:r>
      <w:r w:rsidR="000352F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о внесении соответствующих изменен</w:t>
      </w:r>
      <w:r w:rsidR="005D5C6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 муниципальную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подлежит согласованию в порядке, установленном Регламентом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исполни</w:t>
      </w:r>
      <w:r w:rsidR="002A60D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тели </w:t>
      </w:r>
      <w:r w:rsidR="00FD413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вносят изменения в муниципальные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8A0FE6" w:rsidRPr="00E50BA0" w:rsidRDefault="008A0FE6" w:rsidP="007A349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Финансовое обеспечение</w:t>
      </w:r>
      <w:r w:rsidR="00937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5.1. Финансовое обеспечение реализации муниципальных программ осуществляется за счет: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местного бюджета, включающих в том числе межбюджетные трансферты, предоставляемые из бюджета Ростовской области, бюджетов государственных внебюджетных фондов, бюджетов иных с</w:t>
      </w:r>
      <w:r w:rsidR="00C9722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убъектов Российской Федерации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местных бюджетов;</w:t>
      </w:r>
    </w:p>
    <w:p w:rsidR="00F829B1" w:rsidRPr="00B2121C" w:rsidRDefault="000C0D0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внебюджетных источников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5.2. Распределение бюджетных ассигнований на реализ</w:t>
      </w:r>
      <w:r w:rsidR="00803B2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ацию муниципальных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утверждается решением о местном бюджете на очередной финансовый год и плановый период.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Параметры финансового обеспечения в паспорте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в паспорте структурного элем</w:t>
      </w:r>
      <w:r w:rsidR="00E7388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AE4D9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отдельных структурных элементов муниципальной программы</w:t>
      </w:r>
      <w:r w:rsidR="007A5E6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</w:t>
      </w:r>
      <w:r w:rsidR="0047753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внебюджетных</w:t>
      </w:r>
      <w:r w:rsidR="00962A1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</w:t>
      </w:r>
      <w:r w:rsidR="007B5D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</w:t>
      </w:r>
      <w:r w:rsidR="007C6E9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</w:t>
      </w:r>
      <w:r w:rsidR="00FB508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ассигнований</w:t>
      </w:r>
      <w:r w:rsidR="003302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</w:t>
      </w:r>
      <w:r w:rsidR="00805BC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</w:t>
      </w:r>
      <w:r w:rsidR="00332D1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</w:t>
      </w:r>
      <w:r w:rsidR="00310BB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участников</w:t>
      </w:r>
      <w:r w:rsidR="007B7C4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AC60B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9D767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обеспечивающих</w:t>
      </w:r>
      <w:r w:rsidR="00BB2F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источники</w:t>
      </w:r>
      <w:r w:rsidR="0064645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595F0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программы,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72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к реализации начиная с очередного финансового года, а также изменения</w:t>
      </w:r>
      <w:r w:rsidR="0069204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ранее утвержденные муниципальные программы в части финансового обеспечения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мероприятий(результатов</w:t>
      </w:r>
      <w:r w:rsidR="0048535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D750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элементов муниципальных программ за счет средств</w:t>
      </w:r>
      <w:r w:rsidR="00B4093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бюджета на очередной финансовый год и плановый период подлежат утверждению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Савоськинского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93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не позднее 1 ноября текущего года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EA572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приведению в соответствие с решением о местном бюджете на очередной финансовый год и на плановый период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сроки, установленные Бюджетным кодексом Российской Федерации.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5.6. Ответственные исполни</w:t>
      </w:r>
      <w:r w:rsidR="001B70F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тели муниципальных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проекты постановлений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937716">
        <w:rPr>
          <w:rFonts w:ascii="Times New Roman" w:hAnsi="Times New Roman" w:cs="Times New Roman"/>
          <w:sz w:val="28"/>
          <w:szCs w:val="28"/>
        </w:rPr>
        <w:t xml:space="preserve">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 внесении соответствующих изменений в муниципальные  программы, при э</w:t>
      </w:r>
      <w:r w:rsidR="001B70F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муниципальные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должны быть приведены в соответствие с решением о внесении изменений в решение о местном бюджете на текущий финансовый год и на плановый период не позднее 31 декабря текущего года.</w:t>
      </w:r>
    </w:p>
    <w:p w:rsidR="001C3225" w:rsidRPr="00B2121C" w:rsidRDefault="001C3225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Система управления</w:t>
      </w:r>
      <w:r w:rsidR="00F476AA"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</w:t>
      </w: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программой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Куратор муниципальной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несет ответс</w:t>
      </w:r>
      <w:r w:rsidR="00ED162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твенность за реализацию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</w:t>
      </w:r>
      <w:r w:rsidR="00ED162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раммы, за достижение целей и показателей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FB0" w:rsidRPr="00B2121C" w:rsidRDefault="000C2FB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урегулирует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разногласия между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исполнителем, соисполнителями, участниками муниципальной программы по параметрам муниципальной программы</w:t>
      </w:r>
      <w:r w:rsidR="00E2401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01A" w:rsidRPr="00B2121C" w:rsidRDefault="00E2401A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ответственного исполнителя муниципальной программы</w:t>
      </w:r>
      <w:r w:rsidR="00AE556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руководитель структурного подразделения Администрации Савоськинского сельского поселени</w:t>
      </w:r>
      <w:r w:rsidR="00AD21D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я (</w:t>
      </w:r>
      <w:r w:rsidR="0033034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Администрация Савоськинского сельского поселения</w:t>
      </w:r>
      <w:r w:rsidR="0024389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ответственным исполнителем</w:t>
      </w:r>
      <w:r w:rsidR="00AE556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389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персональную ответственность за текущее</w:t>
      </w:r>
      <w:r w:rsidR="008E1E3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реализацией муниципальной программы и конечные результаты, </w:t>
      </w:r>
      <w:r w:rsidR="00B52CB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рациональное использование выделяемых</w:t>
      </w:r>
      <w:r w:rsidR="00F7798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ее выполнение</w:t>
      </w:r>
      <w:r w:rsidR="00850F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средств, определяет формы и методы управления реализацией муниципальной программы.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муниципальной программы вправе устанавливать формы и методы управления реализа</w:t>
      </w:r>
      <w:r w:rsidR="000D153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нормативным правовым актом.</w:t>
      </w:r>
    </w:p>
    <w:p w:rsidR="004D7F97" w:rsidRPr="00B2121C" w:rsidRDefault="004D7F9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соисполнителя муниципальной программы, руководитель структурного подразделения Администрации Савоськинского сельского поселения (в случае, если Администрация Савоськинского сельского поселения является ответственным исполнителем)</w:t>
      </w:r>
      <w:r w:rsidR="009841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персональную ответственность за текущее управление реализацией структурного элемента муниципальной программы</w:t>
      </w:r>
      <w:r w:rsidR="00AB7B6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конечные результаты, рациональное использование выделяемых на его выполнение финансовых средств.</w:t>
      </w:r>
    </w:p>
    <w:p w:rsidR="00F72582" w:rsidRPr="00B2121C" w:rsidRDefault="00F7258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участника муниципальной программы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5B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реализацию отдельных мероприятий</w:t>
      </w:r>
      <w:r w:rsidR="009F7BF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(результатов)</w:t>
      </w:r>
      <w:r w:rsidR="00A7121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элементов муниципальной программы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 использование</w:t>
      </w:r>
      <w:r w:rsidR="00A7121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выделяемых на их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финансовых</w:t>
      </w:r>
      <w:r w:rsidR="00A7121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6.2. Ответственный исполнитель муниципальной программы: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разработку и обеспечивает реализацию муниципальной программы, ее согласование и внесение в установленном порядке проекта постановления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утверждении муниципальной программы или о внесении изменений в нее в Администрацию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 деятельность соисполнителей и участников муниципальной программы;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отчеты о реализации муниципальной программы;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иные функции, предусмотренные настоящим Порядком.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6.3. Соис</w:t>
      </w:r>
      <w:r w:rsidR="00362B9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полнители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согласование прое</w:t>
      </w:r>
      <w:r w:rsidR="00DB199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 участни</w:t>
      </w:r>
      <w:r w:rsidR="00B7174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структурных элементов, в реализации которых предполагается их участие;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совместно с участниками</w:t>
      </w:r>
      <w:r w:rsidR="00B57D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реализацию включенн</w:t>
      </w:r>
      <w:r w:rsidR="00B57D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в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D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 и комплекса процессных мероприятий;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иные функции, предусмотренные настоящим Порядком.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6.4. Участники муниц</w:t>
      </w:r>
      <w:r w:rsidR="00933AB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реализацию отдельных мероприятий </w:t>
      </w:r>
      <w:r w:rsidR="002D4E1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 и комплекса процессных мероприятий, в реализации которых предполагается их участие;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ответственному исполнителю и соисполнителю информацию, необходимую для осуществления мониторинга реализ</w:t>
      </w:r>
      <w:r w:rsidR="00D0429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оценки ее эффективности;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иные функции, предусмотренные настоящим Порядком.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6.5. Планирование реализ</w:t>
      </w:r>
      <w:r w:rsidR="00F00B4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структурных элементов осуществляется на основе разработки планов реализации ее структурных элементов.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Планы реализации муниципальных</w:t>
      </w:r>
      <w:r w:rsidR="009E35B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 и комплексов процессных мероприятий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объединяются в единый аналитический план реализации муниципальной программы на очередной финансовый год.</w:t>
      </w:r>
    </w:p>
    <w:p w:rsidR="00847D8B" w:rsidRPr="00B2121C" w:rsidRDefault="0088280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объединяются в единый аналитический план реализации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9073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 в подсистеме упр</w:t>
      </w:r>
      <w:r w:rsidR="002267C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авления государственными программами системы «Электронный бюджет».</w:t>
      </w:r>
    </w:p>
    <w:p w:rsidR="00882809" w:rsidRPr="00B2121C" w:rsidRDefault="00847D8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До ввода в опытную эксплуатацию соответствующих компонентов и модулей системы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73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</w:t>
      </w:r>
      <w:r w:rsidR="00CA074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аналитический план реализации муниципальной  программы</w:t>
      </w:r>
      <w:r w:rsidR="00BD5E2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ответственным исполнителем муниципальной  программы</w:t>
      </w:r>
      <w:r w:rsidR="007B79E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рабочих дней со дня утверждения постановлением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21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7E021F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7E021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A6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(внесения изменений в муниципальную  программу)</w:t>
      </w:r>
      <w:r w:rsidR="00F13CC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далее ежегодно, не позднее 31 декабря текущего финансового года, и размещения на официальном сайте Администрацией </w:t>
      </w:r>
      <w:r w:rsidR="00F13CCD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13CC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«Интернет»</w:t>
      </w:r>
      <w:r w:rsidR="00F9612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968E2" w:rsidRPr="00B2121C" w:rsidRDefault="00C968E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сроков выполнения (достижения) мероприятий (результатов) осуществляется с учетом:</w:t>
      </w:r>
    </w:p>
    <w:p w:rsidR="00C968E2" w:rsidRPr="00B2121C" w:rsidRDefault="006561C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их равномерного распределения в течении календарного года;</w:t>
      </w:r>
    </w:p>
    <w:p w:rsidR="004F6B64" w:rsidRPr="00B2121C" w:rsidRDefault="006561C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сопоставимости со сроками достижения показателей </w:t>
      </w:r>
      <w:r w:rsidR="00BE173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BE173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ы и показателей ее структурных элементов;</w:t>
      </w:r>
    </w:p>
    <w:p w:rsidR="004F6B64" w:rsidRPr="00B2121C" w:rsidRDefault="004F6B6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6561C9" w:rsidRPr="00B2121C" w:rsidRDefault="000F643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мероприятий (результатов) структурных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элементов муниципальных программ</w:t>
      </w:r>
      <w:r w:rsidR="003D296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контрольные точки, которые равномерно распределяются в течение года.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Контроль </w:t>
      </w:r>
      <w:r w:rsidR="00C5051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</w:t>
      </w:r>
      <w:r w:rsidR="00837B6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Администрацией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 Оперативный контроль </w:t>
      </w:r>
      <w:r w:rsidR="00C5051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</w:t>
      </w:r>
      <w:r w:rsidR="00BE30E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цией муниципальных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по итогам</w:t>
      </w:r>
      <w:r w:rsidR="00BE30E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 квартала (при необходимости),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полугодия и 9 месяцев осуществляется сектором экономики и финансов Администрацией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6.8. Под мониторингом реализации муниципальной программы понимается система мероприятий по измерению фактических параметров исполн</w:t>
      </w:r>
      <w:r w:rsidR="00053FE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определению их отклонений от плановых параметров, определению рисков, возникших при реализ</w:t>
      </w:r>
      <w:r w:rsidR="00053FE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прогнозированию исполнения плановых значений.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реализ</w:t>
      </w:r>
      <w:r w:rsidR="00C019B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</w:t>
      </w:r>
      <w:r w:rsidR="00C019B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квартала (при необходимости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), полугодия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9 месяцев.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6.9. Подготовка отчета о ходе реализ</w:t>
      </w:r>
      <w:r w:rsidR="00835D1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ответственным исполнителем с учетом отчетов о ходе реализации муниципальных</w:t>
      </w:r>
      <w:r w:rsidR="00835D1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проектов, </w:t>
      </w:r>
      <w:r w:rsidR="00AB3FE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комплексов процессных мероприятий,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вхо</w:t>
      </w:r>
      <w:r w:rsidR="00DE032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дящих в состав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6.10. Ответственный исполнитель соответству</w:t>
      </w:r>
      <w:r w:rsidR="008C5E6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ющей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 итогам </w:t>
      </w:r>
      <w:r w:rsidR="008C5E6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квартала (при необходимости),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полугодия, 9 месяцев направляет на рассмотрение в сектор экономики и финансов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167A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ходе реализации муниципальной программы</w:t>
      </w:r>
      <w:r w:rsidR="0040128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отчетов о ходе реализации структурных элементов, </w:t>
      </w:r>
      <w:r w:rsidR="001029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входящих в ее состав,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1029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5-го числа месяца, следующего за отчетным периодом.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Отчеты о ходе реализации структурных элеме</w:t>
      </w:r>
      <w:r w:rsidR="00A770A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A770A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(комплекса процессных мероприятий)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представляются </w:t>
      </w:r>
      <w:r w:rsidR="00A770A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соисполнителями муниципальной программы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ее ответственного исполнителя в срок до </w:t>
      </w:r>
      <w:r w:rsidR="009B630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-го рабочего дня месяца, следующего за отчетным периодом.</w:t>
      </w:r>
    </w:p>
    <w:p w:rsidR="00AC6419" w:rsidRPr="00B2121C" w:rsidRDefault="00AC641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Отчеты о ходе реализации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D1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1 квартала (при необходимости), </w:t>
      </w:r>
      <w:r w:rsidR="007721A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полугодия, 9 месяцев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D2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рассматривается сектором экономики и финансов Администрации </w:t>
      </w:r>
      <w:r w:rsidR="00C95D25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C95D2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в</w:t>
      </w:r>
      <w:r w:rsidR="007721A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не превышающий пяти рабочих дней с даты поступления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C9" w:rsidRPr="00B2121C" w:rsidRDefault="00700B8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отчета о ходе реализации муниципальной  программы</w:t>
      </w:r>
      <w:r w:rsidR="00C91D2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отчетов о ходе реализации структурных элементов муниципальной  программы</w:t>
      </w:r>
      <w:r w:rsidR="00305F4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ответственным исполнителем, соисполнителями муниципальной 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0972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(соисполнителя, участника)муниципальной  программы и в электроном виде</w:t>
      </w:r>
      <w:r w:rsidR="0026709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системы «Дело» по мере ввода в опытную эксплуатацию </w:t>
      </w:r>
      <w:r w:rsidR="00AB61C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компонентов и модулей системы «Электронный бюджет» и их синхронизации.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отчету о ходе реализации муниципальной программы </w:t>
      </w:r>
      <w:r w:rsidR="00B0068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1 квартала (при необходимости), полугодия, 9 месяцев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методическими рекомендациями.</w:t>
      </w:r>
    </w:p>
    <w:p w:rsidR="006043C3" w:rsidRPr="00B2121C" w:rsidRDefault="006043C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выполнении мероприяти</w:t>
      </w:r>
      <w:r w:rsidR="00AD21D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результатов) структурных элементов, контрольных точек вносится на рассмотрение в сектор экономики и финансов Администрации Савоськинского сельского поселения.</w:t>
      </w:r>
    </w:p>
    <w:p w:rsidR="003E67E1" w:rsidRPr="00B2121C" w:rsidRDefault="003E67E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исполнители муниципальных программ, допустившие невыполнение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(результатов) структурных элементов и контрольных точек,</w:t>
      </w:r>
      <w:r w:rsidR="00117BE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с информацией о причинах невыполнения и принимаемых мерах по их недопущению.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Отчет о ходе реализ</w:t>
      </w:r>
      <w:r w:rsidR="0087630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 итогам </w:t>
      </w:r>
      <w:r w:rsidR="0087630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квартала (при необходимости),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полугодия и 9 месяцев после согласования с сектором экономики и финансов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подлежит размещению ответственным исполнит</w:t>
      </w:r>
      <w:r w:rsidR="00FC4D1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елем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течение 10 рабочих дней на официальном сайте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D1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C4D15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C4D1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81DE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6.11. Ответственный исполнитель</w:t>
      </w:r>
      <w:r w:rsidR="0095653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(соисполнители, участники)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BD300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достоверность данных, представляемых в рамках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муниципальной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D300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рограммы.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6.12. </w:t>
      </w:r>
      <w:r w:rsidR="00A14E4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ходе реализации муниципальной программы по итогам года рассматривается </w:t>
      </w:r>
      <w:r w:rsidR="000773C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сектором экономики и финансов Администрации Савоськинского сельского поселения в составе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</w:t>
      </w:r>
      <w:r w:rsidR="000773C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Савоськинского сельского поселения</w:t>
      </w:r>
      <w:r w:rsidR="00B048E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отчета о реализации муниципальной программы за год.</w:t>
      </w:r>
    </w:p>
    <w:p w:rsidR="000A0399" w:rsidRPr="00B2121C" w:rsidRDefault="000A039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годового отчета о ходе реализации муниципальной программы</w:t>
      </w:r>
      <w:r w:rsidR="0006216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не позднее 14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февраля года</w:t>
      </w:r>
      <w:r w:rsidR="0006216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за отчетным, а о ходе реализации структурного элемента муниципальной программы</w:t>
      </w:r>
      <w:r w:rsidR="007F709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(комплекса процессных мероприятий)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- не</w:t>
      </w:r>
      <w:r w:rsidR="007F709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5 февраля года, следующего за отчетным.</w:t>
      </w:r>
    </w:p>
    <w:p w:rsidR="00E30E63" w:rsidRPr="00B2121C" w:rsidRDefault="00E30E6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муниципальной программы</w:t>
      </w:r>
      <w:r w:rsidR="00A07BF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годовой отчет о ходе реализации муниципальной программы</w:t>
      </w:r>
      <w:r w:rsidR="009B76A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отчетов о ходе реализации структурных элементов, входящих в ее состав</w:t>
      </w:r>
      <w:r w:rsidR="009905B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согласовывает и вносит на рассмотрение Администрации Савоськинского сельского поселения</w:t>
      </w:r>
      <w:r w:rsidR="00D469F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 Администрации Савоськинского сельского поселения</w:t>
      </w:r>
      <w:r w:rsidR="00ED15E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отчета о реализации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5E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2F5F3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год (далее – годовой отчет) до 20 марта года, следующего за отчетным.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6.13.</w:t>
      </w:r>
      <w:r w:rsidR="0017223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отчете о ходе реализации муниципальной программы подлежат отражению фактические сведения о следующих параметрах:</w:t>
      </w:r>
    </w:p>
    <w:p w:rsidR="00FB5F3B" w:rsidRPr="00B2121C" w:rsidRDefault="00A02A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:rsidR="00A02AEB" w:rsidRPr="00B2121C" w:rsidRDefault="00A02A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(результата);</w:t>
      </w:r>
    </w:p>
    <w:p w:rsidR="00A02AEB" w:rsidRPr="00B2121C" w:rsidRDefault="005441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5441EB" w:rsidRPr="00B2121C" w:rsidRDefault="005441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точки.</w:t>
      </w:r>
    </w:p>
    <w:p w:rsidR="005441EB" w:rsidRPr="00B2121C" w:rsidRDefault="005441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5441EB" w:rsidRPr="00B2121C" w:rsidRDefault="00C7532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отчетности осуществляется с учетом сопоставимости с данными, содержащимися в паспорте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0F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программы, паспорте ее структурного элемента.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отчете о ходе реализации</w:t>
      </w:r>
      <w:r w:rsidR="00FA6F9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процессных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подлежат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отражению фактические сведения о следующих параметрах: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(результата);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точки.</w:t>
      </w:r>
    </w:p>
    <w:p w:rsidR="005441EB" w:rsidRPr="00B2121C" w:rsidRDefault="006C7458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 отчет включаются иные сведения, в том числе</w:t>
      </w:r>
      <w:r w:rsidR="002B366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возможных рисках.</w:t>
      </w:r>
    </w:p>
    <w:p w:rsidR="00825EF5" w:rsidRPr="00B2121C" w:rsidRDefault="00825EF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14. Оценка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</w:t>
      </w:r>
      <w:r w:rsidR="004F150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проводится ответственными исполнителями в составе годового отчета.</w:t>
      </w:r>
    </w:p>
    <w:p w:rsidR="00F829B1" w:rsidRPr="00B2121C" w:rsidRDefault="007F64C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6.15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оценки эффективности муниципальной программы Администрацией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829B1" w:rsidRPr="00B2121C" w:rsidRDefault="000162B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6.16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принятия Администрацией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необходимости прекращения или об изменении начиная с очередного финансового года ранее утвержденн</w:t>
      </w:r>
      <w:r w:rsidR="003D2E8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муниципальной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в том числе необходимости изменения объема бюджетных ассигнований на финансовое обеспечение реализ</w:t>
      </w:r>
      <w:r w:rsidR="003D2E8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муниципальной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ответственный исполни</w:t>
      </w:r>
      <w:r w:rsidR="000A16D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муниципальной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месячный срок вносит соответствующий проект постановления Администрации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порядке, установленном Регламентом Администрации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6531F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6.17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 К годовому отчету за последний год реализации муниципальной программы полож</w:t>
      </w:r>
      <w:r w:rsidR="00BA5D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абзаца девятого пункта 6.15, пунктов 6.16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 не применяются.</w:t>
      </w:r>
    </w:p>
    <w:p w:rsidR="00F829B1" w:rsidRPr="00B2121C" w:rsidRDefault="003B39E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6.18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Годовой отчет после принятия Администрацией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постановления о его утверждении подлежит размещению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исполнителем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10 рабочих дней на официальном сайте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5A7368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1018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3AAB" w:rsidRPr="00B2121C" w:rsidRDefault="00F13AA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</w:t>
      </w:r>
      <w:r w:rsidR="00C941F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ввода в опытную эксплуатацию компонентов и модулей системы «Электронный бюджет» </w:t>
      </w:r>
      <w:r w:rsidR="00CB38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 их синхронизации сформированный годовой отчет подлежат формированию</w:t>
      </w:r>
      <w:r w:rsidR="00F9613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 исполнителем муниципальной  программы в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4A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системе «Электронный бюджет» не позднее 14 февраля</w:t>
      </w:r>
      <w:r w:rsidR="00D9216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за отчетным, соисполнителями муниципальной программы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1A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 структурным элементам (комплексу процессных мероприятий)</w:t>
      </w:r>
      <w:r w:rsidR="001F481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позднее 5 февраля года, следующего за отчетным, и уточнению (при необходимости)</w:t>
      </w:r>
      <w:r w:rsidR="002E6F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рабочих дней после принятия постановления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F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E6FEC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2E6F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D390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годового отчета.</w:t>
      </w:r>
    </w:p>
    <w:p w:rsidR="00F829B1" w:rsidRPr="00B2121C" w:rsidRDefault="0050581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6.19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 Итоги реализ</w:t>
      </w:r>
      <w:r w:rsidR="00E8744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 отражаются в сводном годовом докладе о ходе реализации и об оценке эффективн</w:t>
      </w:r>
      <w:r w:rsidR="00766CF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сводный доклад).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доклад формируется сектором экономики и финансов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в срок до 10 апреля года, следующего за отчетным, направляется в Собрание депутатов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составе годового отчета об исполнении местного бюджета в порядке, установленном Регламентом Собрания депутатов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доклад формируется на основании утвержденных Администрацией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годовых отчетов и содержит общие сведения о реализа</w:t>
      </w:r>
      <w:r w:rsidR="000B11D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муниципальных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за отчетный год, а также по ка</w:t>
      </w:r>
      <w:r w:rsidR="000B11D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ждой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программе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основных результатах реализ</w:t>
      </w:r>
      <w:r w:rsidR="0071502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степени соответствия установленных и достигнутых целевых показат</w:t>
      </w:r>
      <w:r w:rsidR="00D40F0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выполнении расходных обязательств, связанных с реализа</w:t>
      </w:r>
      <w:r w:rsidR="00DA1E9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реализ</w:t>
      </w:r>
      <w:r w:rsidR="005A30C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2653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Сводный доклад подлежит размещению не позднее 10 рабочих дней со дня утверждения решения Собрания депутатов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отчете об исполнении местного бюджета на официальном сайте</w:t>
      </w:r>
      <w:r w:rsidR="0093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C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D3AC6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5D3AC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«Интернет»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3A96" w:rsidRPr="00B2121C" w:rsidRDefault="00AE3A96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AE3A96" w:rsidRPr="00B2121C" w:rsidRDefault="00AE3A96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И.А.Фроленко</w:t>
      </w: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pageBreakBefore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AE3A96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разработки, </w:t>
      </w:r>
    </w:p>
    <w:p w:rsidR="00AE3A96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реализации и оценки эффективности </w:t>
      </w:r>
    </w:p>
    <w:p w:rsidR="00AE3A96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программ 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направлений деятельности, не подлежащих включению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муниципальные программы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1D69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Обеспечение функционирования Собрания депутатов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1D69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 Проведение выборов и референдумов.</w:t>
      </w:r>
    </w:p>
    <w:p w:rsidR="00F829B1" w:rsidRPr="00B2121C" w:rsidRDefault="001D69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Обслуживание муниципального долга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57679" w:rsidRPr="00B2121C" w:rsidRDefault="0025767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4.Обеспечение деятельности и реализация функций иных органов местного самоуправления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C131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1D4F3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Иные непрограммные расходы органов местного самоуправления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29B1" w:rsidRPr="00B2121C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F829B1" w:rsidRPr="00B2121C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B212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121C">
        <w:rPr>
          <w:rFonts w:ascii="Times New Roman" w:hAnsi="Times New Roman" w:cs="Times New Roman"/>
          <w:sz w:val="28"/>
          <w:szCs w:val="28"/>
        </w:rPr>
        <w:t>И.А.Фроленко</w:t>
      </w:r>
    </w:p>
    <w:p w:rsidR="003C2BFC" w:rsidRPr="00B2121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FC" w:rsidRPr="00B2121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FC" w:rsidRPr="00B2121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Pr="006A0DF2" w:rsidRDefault="003C2BFC" w:rsidP="007A3495">
      <w:pPr>
        <w:pageBreakBefore/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5649" w:rsidRPr="006A0DF2">
        <w:rPr>
          <w:rFonts w:ascii="Times New Roman" w:hAnsi="Times New Roman" w:cs="Times New Roman"/>
          <w:sz w:val="28"/>
          <w:szCs w:val="28"/>
        </w:rPr>
        <w:t>2</w:t>
      </w:r>
    </w:p>
    <w:p w:rsidR="003C2BFC" w:rsidRPr="006A0DF2" w:rsidRDefault="003C2BFC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C2BFC" w:rsidRPr="006A0DF2" w:rsidRDefault="003C2BFC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3C2BFC" w:rsidRPr="006A0DF2" w:rsidRDefault="003C2BFC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iCs/>
          <w:sz w:val="28"/>
          <w:szCs w:val="28"/>
        </w:rPr>
        <w:t>от 00.00.</w:t>
      </w:r>
      <w:r w:rsidR="00307F3A">
        <w:rPr>
          <w:rFonts w:ascii="Times New Roman" w:hAnsi="Times New Roman" w:cs="Times New Roman"/>
          <w:iCs/>
          <w:sz w:val="28"/>
          <w:szCs w:val="28"/>
        </w:rPr>
        <w:t>0000</w:t>
      </w:r>
      <w:r w:rsidRPr="006A0DF2">
        <w:rPr>
          <w:rFonts w:ascii="Times New Roman" w:hAnsi="Times New Roman" w:cs="Times New Roman"/>
          <w:iCs/>
          <w:sz w:val="28"/>
          <w:szCs w:val="28"/>
        </w:rPr>
        <w:t xml:space="preserve"> № 00</w:t>
      </w:r>
    </w:p>
    <w:p w:rsidR="003C2BFC" w:rsidRPr="006A0DF2" w:rsidRDefault="003C2B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FC" w:rsidRPr="006A0DF2" w:rsidRDefault="00DC5649" w:rsidP="007A349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3C2BFC" w:rsidRPr="006A0DF2" w:rsidRDefault="00381C89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>п</w:t>
      </w:r>
      <w:r w:rsidR="00DC5649" w:rsidRPr="006A0DF2">
        <w:rPr>
          <w:rFonts w:ascii="Times New Roman" w:hAnsi="Times New Roman" w:cs="Times New Roman"/>
          <w:sz w:val="28"/>
          <w:szCs w:val="28"/>
        </w:rPr>
        <w:t xml:space="preserve">остановлений Администрации </w:t>
      </w:r>
      <w:r w:rsidR="003C2BFC" w:rsidRPr="006A0DF2">
        <w:rPr>
          <w:rFonts w:ascii="Times New Roman" w:hAnsi="Times New Roman" w:cs="Times New Roman"/>
          <w:sz w:val="28"/>
          <w:szCs w:val="28"/>
        </w:rPr>
        <w:t>Савоськинского</w:t>
      </w:r>
      <w:r w:rsidR="003C2BFC" w:rsidRPr="006A0D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C5649" w:rsidRPr="006A0DF2">
        <w:rPr>
          <w:rFonts w:ascii="Times New Roman" w:eastAsia="Calibri" w:hAnsi="Times New Roman" w:cs="Times New Roman"/>
          <w:sz w:val="28"/>
          <w:szCs w:val="28"/>
        </w:rPr>
        <w:t>, признанных утратившими силу</w:t>
      </w:r>
    </w:p>
    <w:p w:rsidR="003C2BFC" w:rsidRPr="006A0DF2" w:rsidRDefault="003C2B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FC" w:rsidRPr="006A0DF2" w:rsidRDefault="003C2BFC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D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3C2BFC" w:rsidRPr="006A0DF2" w:rsidRDefault="003C2B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FC" w:rsidRPr="006A0DF2" w:rsidRDefault="003C2BFC" w:rsidP="00307F3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0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Разделы 1-4, пункты 5.1.-5.7</w:t>
      </w:r>
      <w:r w:rsidR="00016261" w:rsidRPr="006A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5.17-5.19 раздела 5, раздел 6 приложения № 1 к постановлению </w:t>
      </w:r>
      <w:r w:rsidR="00016261" w:rsidRPr="006A0DF2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  <w:r w:rsidR="00016261" w:rsidRPr="006A0D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0838DD" w:rsidRPr="006A0DF2">
        <w:rPr>
          <w:rFonts w:ascii="Times New Roman" w:eastAsia="Calibri" w:hAnsi="Times New Roman" w:cs="Times New Roman"/>
          <w:sz w:val="28"/>
          <w:szCs w:val="28"/>
        </w:rPr>
        <w:t>18.04.2018 №21 «</w:t>
      </w:r>
      <w:r w:rsidR="00CB4171" w:rsidRPr="006A0D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Савоськинского сельского поселения от 09.09.2013 № 30</w:t>
      </w:r>
      <w:r w:rsidR="000838DD" w:rsidRPr="006A0DF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838DD" w:rsidRPr="006A0DF2" w:rsidRDefault="000838DD" w:rsidP="00307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>2.</w:t>
      </w:r>
      <w:r w:rsidR="00307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6A0DF2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</w:t>
      </w:r>
      <w:r w:rsidR="005F111F" w:rsidRPr="006A0DF2">
        <w:rPr>
          <w:rFonts w:ascii="Times New Roman" w:eastAsia="Calibri" w:hAnsi="Times New Roman" w:cs="Times New Roman"/>
          <w:sz w:val="28"/>
          <w:szCs w:val="28"/>
        </w:rPr>
        <w:t xml:space="preserve"> 26.07.2023</w:t>
      </w: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F111F" w:rsidRPr="006A0DF2">
        <w:rPr>
          <w:rFonts w:ascii="Times New Roman" w:eastAsia="Calibri" w:hAnsi="Times New Roman" w:cs="Times New Roman"/>
          <w:sz w:val="28"/>
          <w:szCs w:val="28"/>
        </w:rPr>
        <w:t>65</w:t>
      </w:r>
      <w:r w:rsidRPr="006A0DF2">
        <w:rPr>
          <w:rFonts w:ascii="Times New Roman" w:eastAsia="Calibri" w:hAnsi="Times New Roman" w:cs="Times New Roman"/>
          <w:sz w:val="28"/>
          <w:szCs w:val="28"/>
        </w:rPr>
        <w:t>«</w:t>
      </w:r>
      <w:r w:rsidR="005F111F" w:rsidRPr="006A0DF2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6A0DF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838DD" w:rsidRPr="006A0DF2" w:rsidRDefault="000838DD" w:rsidP="007A3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F3A" w:rsidRDefault="00307F3A" w:rsidP="007A3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F3A" w:rsidRDefault="00307F3A" w:rsidP="007A3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DD" w:rsidRPr="006A0DF2" w:rsidRDefault="000838DD" w:rsidP="00307F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307F3A" w:rsidRDefault="000838DD" w:rsidP="00307F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Савоськинского </w:t>
      </w:r>
    </w:p>
    <w:p w:rsidR="000838DD" w:rsidRPr="006A0DF2" w:rsidRDefault="000838DD" w:rsidP="00307F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</w:t>
      </w:r>
      <w:r w:rsidR="00307F3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A0DF2">
        <w:rPr>
          <w:rFonts w:ascii="Times New Roman" w:eastAsia="Calibri" w:hAnsi="Times New Roman" w:cs="Times New Roman"/>
          <w:sz w:val="28"/>
          <w:szCs w:val="28"/>
        </w:rPr>
        <w:t>И.А.</w:t>
      </w:r>
      <w:r w:rsidR="00307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F2">
        <w:rPr>
          <w:rFonts w:ascii="Times New Roman" w:eastAsia="Calibri" w:hAnsi="Times New Roman" w:cs="Times New Roman"/>
          <w:sz w:val="28"/>
          <w:szCs w:val="28"/>
        </w:rPr>
        <w:t>Фроленко</w:t>
      </w:r>
    </w:p>
    <w:p w:rsidR="000838DD" w:rsidRPr="006A0DF2" w:rsidRDefault="000838DD" w:rsidP="00307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F2" w:rsidRPr="006A0DF2" w:rsidRDefault="006A0DF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DF2" w:rsidRPr="006A0DF2" w:rsidSect="007A3495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624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C7" w:rsidRDefault="003C44C7">
      <w:pPr>
        <w:spacing w:after="0" w:line="240" w:lineRule="auto"/>
      </w:pPr>
      <w:r>
        <w:separator/>
      </w:r>
    </w:p>
  </w:endnote>
  <w:endnote w:type="continuationSeparator" w:id="0">
    <w:p w:rsidR="003C44C7" w:rsidRDefault="003C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3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7504" w:rsidRPr="00937716" w:rsidRDefault="000619DF">
        <w:pPr>
          <w:pStyle w:val="a9"/>
          <w:jc w:val="right"/>
          <w:rPr>
            <w:rFonts w:ascii="Times New Roman" w:hAnsi="Times New Roman" w:cs="Times New Roman"/>
          </w:rPr>
        </w:pPr>
        <w:r w:rsidRPr="00937716">
          <w:rPr>
            <w:rFonts w:ascii="Times New Roman" w:hAnsi="Times New Roman" w:cs="Times New Roman"/>
          </w:rPr>
          <w:fldChar w:fldCharType="begin"/>
        </w:r>
        <w:r w:rsidR="005F111F" w:rsidRPr="00937716">
          <w:rPr>
            <w:rFonts w:ascii="Times New Roman" w:hAnsi="Times New Roman" w:cs="Times New Roman"/>
          </w:rPr>
          <w:instrText xml:space="preserve"> PAGE   \* MERGEFORMAT </w:instrText>
        </w:r>
        <w:r w:rsidRPr="00937716">
          <w:rPr>
            <w:rFonts w:ascii="Times New Roman" w:hAnsi="Times New Roman" w:cs="Times New Roman"/>
          </w:rPr>
          <w:fldChar w:fldCharType="separate"/>
        </w:r>
        <w:r w:rsidR="00937716">
          <w:rPr>
            <w:rFonts w:ascii="Times New Roman" w:hAnsi="Times New Roman" w:cs="Times New Roman"/>
            <w:noProof/>
          </w:rPr>
          <w:t>24</w:t>
        </w:r>
        <w:r w:rsidRPr="009377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7504" w:rsidRDefault="002D75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3705"/>
      <w:docPartObj>
        <w:docPartGallery w:val="Page Numbers (Bottom of Page)"/>
        <w:docPartUnique/>
      </w:docPartObj>
    </w:sdtPr>
    <w:sdtEndPr/>
    <w:sdtContent>
      <w:p w:rsidR="002D7504" w:rsidRDefault="000619DF">
        <w:pPr>
          <w:pStyle w:val="a9"/>
          <w:jc w:val="right"/>
        </w:pPr>
        <w:r>
          <w:fldChar w:fldCharType="begin"/>
        </w:r>
        <w:r w:rsidR="005F111F">
          <w:instrText xml:space="preserve"> PAGE   \* MERGEFORMAT </w:instrText>
        </w:r>
        <w:r>
          <w:fldChar w:fldCharType="separate"/>
        </w:r>
        <w:r w:rsidR="00937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504" w:rsidRDefault="002D7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C7" w:rsidRDefault="003C44C7">
      <w:pPr>
        <w:spacing w:after="0" w:line="240" w:lineRule="auto"/>
      </w:pPr>
      <w:r>
        <w:separator/>
      </w:r>
    </w:p>
  </w:footnote>
  <w:footnote w:type="continuationSeparator" w:id="0">
    <w:p w:rsidR="003C44C7" w:rsidRDefault="003C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01865825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D7504" w:rsidRDefault="000619DF" w:rsidP="00EF095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D750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D7504" w:rsidRDefault="002D7504" w:rsidP="00EF09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04" w:rsidRDefault="002D7504" w:rsidP="00EF095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9B1"/>
    <w:rsid w:val="00016261"/>
    <w:rsid w:val="000162B5"/>
    <w:rsid w:val="000167A8"/>
    <w:rsid w:val="0002386E"/>
    <w:rsid w:val="000249B8"/>
    <w:rsid w:val="000301A6"/>
    <w:rsid w:val="00031390"/>
    <w:rsid w:val="000352FA"/>
    <w:rsid w:val="00035AB0"/>
    <w:rsid w:val="00037B0A"/>
    <w:rsid w:val="00043EC1"/>
    <w:rsid w:val="000446A8"/>
    <w:rsid w:val="000539D9"/>
    <w:rsid w:val="00053FE9"/>
    <w:rsid w:val="000619DF"/>
    <w:rsid w:val="00062169"/>
    <w:rsid w:val="000773C3"/>
    <w:rsid w:val="000838DD"/>
    <w:rsid w:val="000852A9"/>
    <w:rsid w:val="00094DA1"/>
    <w:rsid w:val="00097299"/>
    <w:rsid w:val="000A0399"/>
    <w:rsid w:val="000A16D7"/>
    <w:rsid w:val="000A357D"/>
    <w:rsid w:val="000A566D"/>
    <w:rsid w:val="000A6DB9"/>
    <w:rsid w:val="000B11DF"/>
    <w:rsid w:val="000B2EE5"/>
    <w:rsid w:val="000C01DB"/>
    <w:rsid w:val="000C0D09"/>
    <w:rsid w:val="000C2FB0"/>
    <w:rsid w:val="000C343C"/>
    <w:rsid w:val="000D1531"/>
    <w:rsid w:val="000D4937"/>
    <w:rsid w:val="000E2907"/>
    <w:rsid w:val="000F5997"/>
    <w:rsid w:val="000F643C"/>
    <w:rsid w:val="001029F1"/>
    <w:rsid w:val="001066A9"/>
    <w:rsid w:val="00110184"/>
    <w:rsid w:val="0011657D"/>
    <w:rsid w:val="00117BE3"/>
    <w:rsid w:val="00125E37"/>
    <w:rsid w:val="00143943"/>
    <w:rsid w:val="00157BE0"/>
    <w:rsid w:val="0016412F"/>
    <w:rsid w:val="00164FBD"/>
    <w:rsid w:val="0017223E"/>
    <w:rsid w:val="0017369C"/>
    <w:rsid w:val="001766EB"/>
    <w:rsid w:val="0018366D"/>
    <w:rsid w:val="00183F24"/>
    <w:rsid w:val="00185463"/>
    <w:rsid w:val="00194CDA"/>
    <w:rsid w:val="001A4514"/>
    <w:rsid w:val="001A7044"/>
    <w:rsid w:val="001A7635"/>
    <w:rsid w:val="001A7B7E"/>
    <w:rsid w:val="001B70F3"/>
    <w:rsid w:val="001B7ABC"/>
    <w:rsid w:val="001C1CC7"/>
    <w:rsid w:val="001C3225"/>
    <w:rsid w:val="001C3F3D"/>
    <w:rsid w:val="001C59D9"/>
    <w:rsid w:val="001C64CD"/>
    <w:rsid w:val="001D15E0"/>
    <w:rsid w:val="001D4F3F"/>
    <w:rsid w:val="001D6991"/>
    <w:rsid w:val="001D7517"/>
    <w:rsid w:val="001E29B2"/>
    <w:rsid w:val="001E4A62"/>
    <w:rsid w:val="001F4812"/>
    <w:rsid w:val="00207951"/>
    <w:rsid w:val="002120CE"/>
    <w:rsid w:val="002157BE"/>
    <w:rsid w:val="002158A3"/>
    <w:rsid w:val="002267C8"/>
    <w:rsid w:val="00230599"/>
    <w:rsid w:val="00232C04"/>
    <w:rsid w:val="002431BA"/>
    <w:rsid w:val="00243897"/>
    <w:rsid w:val="002454DD"/>
    <w:rsid w:val="002500F2"/>
    <w:rsid w:val="0025699D"/>
    <w:rsid w:val="00257679"/>
    <w:rsid w:val="002579C1"/>
    <w:rsid w:val="002600E2"/>
    <w:rsid w:val="0026372B"/>
    <w:rsid w:val="00267094"/>
    <w:rsid w:val="00267DCD"/>
    <w:rsid w:val="00283AD1"/>
    <w:rsid w:val="002878D7"/>
    <w:rsid w:val="00294486"/>
    <w:rsid w:val="002A4D96"/>
    <w:rsid w:val="002A60D8"/>
    <w:rsid w:val="002A77E7"/>
    <w:rsid w:val="002B3661"/>
    <w:rsid w:val="002B5528"/>
    <w:rsid w:val="002B5DC5"/>
    <w:rsid w:val="002D0AAB"/>
    <w:rsid w:val="002D4E1E"/>
    <w:rsid w:val="002D7504"/>
    <w:rsid w:val="002E6FEC"/>
    <w:rsid w:val="002F3886"/>
    <w:rsid w:val="002F5F39"/>
    <w:rsid w:val="00305F44"/>
    <w:rsid w:val="00307F3A"/>
    <w:rsid w:val="00310BB7"/>
    <w:rsid w:val="00313F7B"/>
    <w:rsid w:val="003178A1"/>
    <w:rsid w:val="00323B37"/>
    <w:rsid w:val="00330299"/>
    <w:rsid w:val="00330341"/>
    <w:rsid w:val="00332D1A"/>
    <w:rsid w:val="00335869"/>
    <w:rsid w:val="00347A21"/>
    <w:rsid w:val="0035008A"/>
    <w:rsid w:val="0035141F"/>
    <w:rsid w:val="00352021"/>
    <w:rsid w:val="00356A40"/>
    <w:rsid w:val="00362B90"/>
    <w:rsid w:val="00374150"/>
    <w:rsid w:val="00376EEA"/>
    <w:rsid w:val="00381C89"/>
    <w:rsid w:val="003878B2"/>
    <w:rsid w:val="003911AA"/>
    <w:rsid w:val="00395FE0"/>
    <w:rsid w:val="0039787C"/>
    <w:rsid w:val="003A1928"/>
    <w:rsid w:val="003A51B8"/>
    <w:rsid w:val="003A5AC3"/>
    <w:rsid w:val="003B39E3"/>
    <w:rsid w:val="003B4F3E"/>
    <w:rsid w:val="003C2BFC"/>
    <w:rsid w:val="003C44C7"/>
    <w:rsid w:val="003C57E6"/>
    <w:rsid w:val="003D2964"/>
    <w:rsid w:val="003D2E87"/>
    <w:rsid w:val="003E385E"/>
    <w:rsid w:val="003E67E1"/>
    <w:rsid w:val="003E6C51"/>
    <w:rsid w:val="003F2B86"/>
    <w:rsid w:val="003F7471"/>
    <w:rsid w:val="0040128E"/>
    <w:rsid w:val="00405330"/>
    <w:rsid w:val="00407EBF"/>
    <w:rsid w:val="0041505A"/>
    <w:rsid w:val="00427AFC"/>
    <w:rsid w:val="004414AE"/>
    <w:rsid w:val="00444C8A"/>
    <w:rsid w:val="004524C2"/>
    <w:rsid w:val="00452816"/>
    <w:rsid w:val="00470D95"/>
    <w:rsid w:val="00477533"/>
    <w:rsid w:val="004846D4"/>
    <w:rsid w:val="00485350"/>
    <w:rsid w:val="00491992"/>
    <w:rsid w:val="0049260A"/>
    <w:rsid w:val="0049461B"/>
    <w:rsid w:val="00496ACD"/>
    <w:rsid w:val="004A10C0"/>
    <w:rsid w:val="004A11AB"/>
    <w:rsid w:val="004A5164"/>
    <w:rsid w:val="004A7811"/>
    <w:rsid w:val="004D0283"/>
    <w:rsid w:val="004D6F7F"/>
    <w:rsid w:val="004D7F97"/>
    <w:rsid w:val="004F150B"/>
    <w:rsid w:val="004F6B37"/>
    <w:rsid w:val="004F6B64"/>
    <w:rsid w:val="00505815"/>
    <w:rsid w:val="005108C9"/>
    <w:rsid w:val="00510B40"/>
    <w:rsid w:val="005122BE"/>
    <w:rsid w:val="00521BDC"/>
    <w:rsid w:val="0052220E"/>
    <w:rsid w:val="005235B2"/>
    <w:rsid w:val="00526564"/>
    <w:rsid w:val="005441EB"/>
    <w:rsid w:val="00544256"/>
    <w:rsid w:val="0056179E"/>
    <w:rsid w:val="00564A0A"/>
    <w:rsid w:val="00586C6F"/>
    <w:rsid w:val="00595F03"/>
    <w:rsid w:val="00596654"/>
    <w:rsid w:val="005A30C7"/>
    <w:rsid w:val="005A3283"/>
    <w:rsid w:val="005A6216"/>
    <w:rsid w:val="005A7368"/>
    <w:rsid w:val="005A745A"/>
    <w:rsid w:val="005C0946"/>
    <w:rsid w:val="005C6354"/>
    <w:rsid w:val="005D2387"/>
    <w:rsid w:val="005D3AC6"/>
    <w:rsid w:val="005D477C"/>
    <w:rsid w:val="005D5C62"/>
    <w:rsid w:val="005E037B"/>
    <w:rsid w:val="005E2FFE"/>
    <w:rsid w:val="005E7ED1"/>
    <w:rsid w:val="005F111F"/>
    <w:rsid w:val="006043C3"/>
    <w:rsid w:val="00606830"/>
    <w:rsid w:val="006128A6"/>
    <w:rsid w:val="00614D1C"/>
    <w:rsid w:val="00620EA4"/>
    <w:rsid w:val="00626213"/>
    <w:rsid w:val="00635DB8"/>
    <w:rsid w:val="00646450"/>
    <w:rsid w:val="006519CD"/>
    <w:rsid w:val="006531F9"/>
    <w:rsid w:val="006561C9"/>
    <w:rsid w:val="00661F62"/>
    <w:rsid w:val="0066633F"/>
    <w:rsid w:val="00671FA2"/>
    <w:rsid w:val="00681DEF"/>
    <w:rsid w:val="006869C2"/>
    <w:rsid w:val="0069204F"/>
    <w:rsid w:val="006A0DF2"/>
    <w:rsid w:val="006B050C"/>
    <w:rsid w:val="006B5C2D"/>
    <w:rsid w:val="006C100A"/>
    <w:rsid w:val="006C7458"/>
    <w:rsid w:val="006E07E4"/>
    <w:rsid w:val="006E522C"/>
    <w:rsid w:val="006F491E"/>
    <w:rsid w:val="00700B8F"/>
    <w:rsid w:val="0071502E"/>
    <w:rsid w:val="0072146A"/>
    <w:rsid w:val="00721ACC"/>
    <w:rsid w:val="00724D33"/>
    <w:rsid w:val="0074014E"/>
    <w:rsid w:val="00747F60"/>
    <w:rsid w:val="00755E91"/>
    <w:rsid w:val="007579FC"/>
    <w:rsid w:val="00760119"/>
    <w:rsid w:val="007604B6"/>
    <w:rsid w:val="00766CFF"/>
    <w:rsid w:val="007721A7"/>
    <w:rsid w:val="007743E4"/>
    <w:rsid w:val="007A0551"/>
    <w:rsid w:val="007A3495"/>
    <w:rsid w:val="007A5E65"/>
    <w:rsid w:val="007A68C0"/>
    <w:rsid w:val="007B3D47"/>
    <w:rsid w:val="007B5DF1"/>
    <w:rsid w:val="007B79EB"/>
    <w:rsid w:val="007B7C46"/>
    <w:rsid w:val="007C673E"/>
    <w:rsid w:val="007C6E9A"/>
    <w:rsid w:val="007E021F"/>
    <w:rsid w:val="007E57FC"/>
    <w:rsid w:val="007E634F"/>
    <w:rsid w:val="007E693C"/>
    <w:rsid w:val="007F64C4"/>
    <w:rsid w:val="007F709D"/>
    <w:rsid w:val="00802B4D"/>
    <w:rsid w:val="00803B2C"/>
    <w:rsid w:val="008052BE"/>
    <w:rsid w:val="00805BCD"/>
    <w:rsid w:val="00821480"/>
    <w:rsid w:val="0082407D"/>
    <w:rsid w:val="00825EF5"/>
    <w:rsid w:val="00831DA8"/>
    <w:rsid w:val="008355D3"/>
    <w:rsid w:val="00835D1E"/>
    <w:rsid w:val="00837B63"/>
    <w:rsid w:val="00841F4A"/>
    <w:rsid w:val="00845F12"/>
    <w:rsid w:val="00847D8B"/>
    <w:rsid w:val="00850FB1"/>
    <w:rsid w:val="0085234E"/>
    <w:rsid w:val="00854744"/>
    <w:rsid w:val="00857879"/>
    <w:rsid w:val="00861953"/>
    <w:rsid w:val="00872A9B"/>
    <w:rsid w:val="00876308"/>
    <w:rsid w:val="00882809"/>
    <w:rsid w:val="00882AD1"/>
    <w:rsid w:val="00890D92"/>
    <w:rsid w:val="00891E24"/>
    <w:rsid w:val="00894822"/>
    <w:rsid w:val="00895284"/>
    <w:rsid w:val="008A0FE6"/>
    <w:rsid w:val="008B5065"/>
    <w:rsid w:val="008B511E"/>
    <w:rsid w:val="008C0202"/>
    <w:rsid w:val="008C2270"/>
    <w:rsid w:val="008C4CCD"/>
    <w:rsid w:val="008C5E67"/>
    <w:rsid w:val="008C5FB7"/>
    <w:rsid w:val="008E1E3C"/>
    <w:rsid w:val="00907399"/>
    <w:rsid w:val="0090797A"/>
    <w:rsid w:val="00914980"/>
    <w:rsid w:val="00917F93"/>
    <w:rsid w:val="00926536"/>
    <w:rsid w:val="00933ABD"/>
    <w:rsid w:val="00937716"/>
    <w:rsid w:val="0094174C"/>
    <w:rsid w:val="00947933"/>
    <w:rsid w:val="0095653A"/>
    <w:rsid w:val="00962A16"/>
    <w:rsid w:val="00963360"/>
    <w:rsid w:val="00963EF4"/>
    <w:rsid w:val="0096424E"/>
    <w:rsid w:val="00964EC8"/>
    <w:rsid w:val="00971006"/>
    <w:rsid w:val="009752F4"/>
    <w:rsid w:val="00984199"/>
    <w:rsid w:val="009905BF"/>
    <w:rsid w:val="0099578F"/>
    <w:rsid w:val="009A30D4"/>
    <w:rsid w:val="009B06D3"/>
    <w:rsid w:val="009B3A56"/>
    <w:rsid w:val="009B51A2"/>
    <w:rsid w:val="009B6300"/>
    <w:rsid w:val="009B7099"/>
    <w:rsid w:val="009B76A4"/>
    <w:rsid w:val="009D2CE9"/>
    <w:rsid w:val="009D767B"/>
    <w:rsid w:val="009E35BA"/>
    <w:rsid w:val="009E68D6"/>
    <w:rsid w:val="009E6C1D"/>
    <w:rsid w:val="009F2251"/>
    <w:rsid w:val="009F5691"/>
    <w:rsid w:val="009F7BF8"/>
    <w:rsid w:val="00A027F6"/>
    <w:rsid w:val="00A02AEB"/>
    <w:rsid w:val="00A03EFC"/>
    <w:rsid w:val="00A05E00"/>
    <w:rsid w:val="00A07BF0"/>
    <w:rsid w:val="00A14E45"/>
    <w:rsid w:val="00A178BB"/>
    <w:rsid w:val="00A243A1"/>
    <w:rsid w:val="00A41A3D"/>
    <w:rsid w:val="00A45BD0"/>
    <w:rsid w:val="00A54C8E"/>
    <w:rsid w:val="00A55441"/>
    <w:rsid w:val="00A64C91"/>
    <w:rsid w:val="00A7121D"/>
    <w:rsid w:val="00A73431"/>
    <w:rsid w:val="00A770A3"/>
    <w:rsid w:val="00A82C7E"/>
    <w:rsid w:val="00AA3792"/>
    <w:rsid w:val="00AA3867"/>
    <w:rsid w:val="00AB3FEA"/>
    <w:rsid w:val="00AB61C2"/>
    <w:rsid w:val="00AB62B1"/>
    <w:rsid w:val="00AB6FA8"/>
    <w:rsid w:val="00AB7B60"/>
    <w:rsid w:val="00AC60B3"/>
    <w:rsid w:val="00AC6419"/>
    <w:rsid w:val="00AD0092"/>
    <w:rsid w:val="00AD21D3"/>
    <w:rsid w:val="00AD5A34"/>
    <w:rsid w:val="00AE15D9"/>
    <w:rsid w:val="00AE3A96"/>
    <w:rsid w:val="00AE4D9B"/>
    <w:rsid w:val="00AE5563"/>
    <w:rsid w:val="00AF6C2C"/>
    <w:rsid w:val="00B00684"/>
    <w:rsid w:val="00B048E7"/>
    <w:rsid w:val="00B14094"/>
    <w:rsid w:val="00B2121C"/>
    <w:rsid w:val="00B37BB3"/>
    <w:rsid w:val="00B40933"/>
    <w:rsid w:val="00B45290"/>
    <w:rsid w:val="00B455DD"/>
    <w:rsid w:val="00B477C1"/>
    <w:rsid w:val="00B50875"/>
    <w:rsid w:val="00B52CBF"/>
    <w:rsid w:val="00B57D6D"/>
    <w:rsid w:val="00B6445D"/>
    <w:rsid w:val="00B71746"/>
    <w:rsid w:val="00B7291D"/>
    <w:rsid w:val="00B732D3"/>
    <w:rsid w:val="00B74444"/>
    <w:rsid w:val="00BA5DF1"/>
    <w:rsid w:val="00BB0672"/>
    <w:rsid w:val="00BB19CD"/>
    <w:rsid w:val="00BB2F6D"/>
    <w:rsid w:val="00BC074D"/>
    <w:rsid w:val="00BC1310"/>
    <w:rsid w:val="00BD0CAC"/>
    <w:rsid w:val="00BD0E69"/>
    <w:rsid w:val="00BD0F0C"/>
    <w:rsid w:val="00BD1B61"/>
    <w:rsid w:val="00BD3005"/>
    <w:rsid w:val="00BD390D"/>
    <w:rsid w:val="00BD5E28"/>
    <w:rsid w:val="00BD7686"/>
    <w:rsid w:val="00BE07DB"/>
    <w:rsid w:val="00BE173C"/>
    <w:rsid w:val="00BE30E4"/>
    <w:rsid w:val="00BE3CDD"/>
    <w:rsid w:val="00C019B6"/>
    <w:rsid w:val="00C02EBE"/>
    <w:rsid w:val="00C04243"/>
    <w:rsid w:val="00C12CF4"/>
    <w:rsid w:val="00C34E9F"/>
    <w:rsid w:val="00C40B3E"/>
    <w:rsid w:val="00C45BAC"/>
    <w:rsid w:val="00C47679"/>
    <w:rsid w:val="00C47CFC"/>
    <w:rsid w:val="00C50510"/>
    <w:rsid w:val="00C638E0"/>
    <w:rsid w:val="00C64287"/>
    <w:rsid w:val="00C71B12"/>
    <w:rsid w:val="00C7532F"/>
    <w:rsid w:val="00C91BA2"/>
    <w:rsid w:val="00C91D2F"/>
    <w:rsid w:val="00C941FB"/>
    <w:rsid w:val="00C9598E"/>
    <w:rsid w:val="00C95D25"/>
    <w:rsid w:val="00C968E2"/>
    <w:rsid w:val="00C97223"/>
    <w:rsid w:val="00CA049B"/>
    <w:rsid w:val="00CA074A"/>
    <w:rsid w:val="00CB38EC"/>
    <w:rsid w:val="00CB4171"/>
    <w:rsid w:val="00CC02A7"/>
    <w:rsid w:val="00CD0F6A"/>
    <w:rsid w:val="00CD38EB"/>
    <w:rsid w:val="00CF0B73"/>
    <w:rsid w:val="00CF5818"/>
    <w:rsid w:val="00D01227"/>
    <w:rsid w:val="00D01291"/>
    <w:rsid w:val="00D026B6"/>
    <w:rsid w:val="00D04295"/>
    <w:rsid w:val="00D153D1"/>
    <w:rsid w:val="00D17B4D"/>
    <w:rsid w:val="00D27D19"/>
    <w:rsid w:val="00D40F02"/>
    <w:rsid w:val="00D469F5"/>
    <w:rsid w:val="00D47177"/>
    <w:rsid w:val="00D57807"/>
    <w:rsid w:val="00D75C66"/>
    <w:rsid w:val="00D82C2E"/>
    <w:rsid w:val="00D83F74"/>
    <w:rsid w:val="00D86BC2"/>
    <w:rsid w:val="00D90D4D"/>
    <w:rsid w:val="00D92165"/>
    <w:rsid w:val="00D92CF8"/>
    <w:rsid w:val="00D930BF"/>
    <w:rsid w:val="00DA0336"/>
    <w:rsid w:val="00DA1E94"/>
    <w:rsid w:val="00DB199A"/>
    <w:rsid w:val="00DB4424"/>
    <w:rsid w:val="00DB55C3"/>
    <w:rsid w:val="00DB7CE1"/>
    <w:rsid w:val="00DC1615"/>
    <w:rsid w:val="00DC5649"/>
    <w:rsid w:val="00DC57B9"/>
    <w:rsid w:val="00DD5AAD"/>
    <w:rsid w:val="00DD5C42"/>
    <w:rsid w:val="00DD74B8"/>
    <w:rsid w:val="00DE021F"/>
    <w:rsid w:val="00DE032B"/>
    <w:rsid w:val="00DE5234"/>
    <w:rsid w:val="00DE7282"/>
    <w:rsid w:val="00DF0A9B"/>
    <w:rsid w:val="00E1075B"/>
    <w:rsid w:val="00E13302"/>
    <w:rsid w:val="00E16DB1"/>
    <w:rsid w:val="00E2401A"/>
    <w:rsid w:val="00E2706C"/>
    <w:rsid w:val="00E30442"/>
    <w:rsid w:val="00E30E63"/>
    <w:rsid w:val="00E33057"/>
    <w:rsid w:val="00E34289"/>
    <w:rsid w:val="00E37ECA"/>
    <w:rsid w:val="00E402E6"/>
    <w:rsid w:val="00E46995"/>
    <w:rsid w:val="00E47264"/>
    <w:rsid w:val="00E50BA0"/>
    <w:rsid w:val="00E60AF8"/>
    <w:rsid w:val="00E7388E"/>
    <w:rsid w:val="00E81536"/>
    <w:rsid w:val="00E824B8"/>
    <w:rsid w:val="00E866DB"/>
    <w:rsid w:val="00E87441"/>
    <w:rsid w:val="00EA1E67"/>
    <w:rsid w:val="00EA5725"/>
    <w:rsid w:val="00ED15E5"/>
    <w:rsid w:val="00ED1622"/>
    <w:rsid w:val="00ED6A69"/>
    <w:rsid w:val="00EF095A"/>
    <w:rsid w:val="00F00B40"/>
    <w:rsid w:val="00F13AAB"/>
    <w:rsid w:val="00F13CCD"/>
    <w:rsid w:val="00F1501B"/>
    <w:rsid w:val="00F21637"/>
    <w:rsid w:val="00F2534A"/>
    <w:rsid w:val="00F259DF"/>
    <w:rsid w:val="00F355C2"/>
    <w:rsid w:val="00F4143A"/>
    <w:rsid w:val="00F476AA"/>
    <w:rsid w:val="00F52F5F"/>
    <w:rsid w:val="00F553B4"/>
    <w:rsid w:val="00F70218"/>
    <w:rsid w:val="00F72582"/>
    <w:rsid w:val="00F77985"/>
    <w:rsid w:val="00F8196D"/>
    <w:rsid w:val="00F829B1"/>
    <w:rsid w:val="00F86FD0"/>
    <w:rsid w:val="00F96123"/>
    <w:rsid w:val="00F96130"/>
    <w:rsid w:val="00F97ECC"/>
    <w:rsid w:val="00FA6F93"/>
    <w:rsid w:val="00FB508F"/>
    <w:rsid w:val="00FB5F3B"/>
    <w:rsid w:val="00FC3AD1"/>
    <w:rsid w:val="00FC4498"/>
    <w:rsid w:val="00FC4D15"/>
    <w:rsid w:val="00FC4E49"/>
    <w:rsid w:val="00FC7B3A"/>
    <w:rsid w:val="00FD26E7"/>
    <w:rsid w:val="00FD413B"/>
    <w:rsid w:val="00FD64B5"/>
    <w:rsid w:val="00FE031A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93868-53A4-4BC9-92FA-2D64D3B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D1"/>
  </w:style>
  <w:style w:type="paragraph" w:styleId="1">
    <w:name w:val="heading 1"/>
    <w:basedOn w:val="a"/>
    <w:next w:val="a"/>
    <w:link w:val="10"/>
    <w:qFormat/>
    <w:rsid w:val="00F829B1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B1"/>
    <w:rPr>
      <w:rFonts w:ascii="AG Souvenir" w:eastAsia="Calibri" w:hAnsi="AG Souvenir" w:cs="Times New Roman"/>
      <w:b/>
      <w:spacing w:val="38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829B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F829B1"/>
  </w:style>
  <w:style w:type="table" w:customStyle="1" w:styleId="11">
    <w:name w:val="Сетка таблицы1"/>
    <w:basedOn w:val="a1"/>
    <w:next w:val="a6"/>
    <w:uiPriority w:val="59"/>
    <w:rsid w:val="00F829B1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829B1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9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B1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rsid w:val="00F829B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E1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DB1"/>
  </w:style>
  <w:style w:type="paragraph" w:styleId="ab">
    <w:name w:val="No Spacing"/>
    <w:qFormat/>
    <w:rsid w:val="00CB417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B963-09D2-4B62-A8A3-CF25241F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26</Pages>
  <Words>8762</Words>
  <Characters>49948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532</cp:revision>
  <dcterms:created xsi:type="dcterms:W3CDTF">2023-07-26T04:50:00Z</dcterms:created>
  <dcterms:modified xsi:type="dcterms:W3CDTF">2024-08-14T13:08:00Z</dcterms:modified>
</cp:coreProperties>
</file>