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897" w:rsidRPr="00074030" w:rsidRDefault="00AC7897" w:rsidP="0007403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  <w:r w:rsidR="008821EB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ЗИМОВНИКОВСКИЙ РАЙОН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«САВОСЬКИНСКОЕ СЕЛЬСКОЕ ПОСЕЛЕНИЕ»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897" w:rsidRPr="00074030" w:rsidRDefault="00AC7897" w:rsidP="0007403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АДМИНИСТРАЦИЯ САВОСЬКИНСКОГО СЕЛЬСКОГО ПОСЕЛЕНИЯ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C642E" w:rsidRPr="00074030" w:rsidRDefault="00005B3E" w:rsidP="00D44EB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642E" w:rsidRPr="00074030" w:rsidRDefault="00005B3E" w:rsidP="002900C7">
      <w:pPr>
        <w:outlineLvl w:val="0"/>
        <w:rPr>
          <w:sz w:val="28"/>
          <w:szCs w:val="28"/>
        </w:rPr>
      </w:pPr>
      <w:r>
        <w:rPr>
          <w:sz w:val="28"/>
          <w:szCs w:val="28"/>
        </w:rPr>
        <w:t>18</w:t>
      </w:r>
      <w:r w:rsidR="008821EB">
        <w:rPr>
          <w:sz w:val="28"/>
          <w:szCs w:val="28"/>
        </w:rPr>
        <w:t>.0</w:t>
      </w:r>
      <w:r>
        <w:rPr>
          <w:sz w:val="28"/>
          <w:szCs w:val="28"/>
        </w:rPr>
        <w:t>6.2024</w:t>
      </w:r>
      <w:r w:rsidR="00CC642E" w:rsidRPr="00074030">
        <w:rPr>
          <w:sz w:val="28"/>
          <w:szCs w:val="28"/>
        </w:rPr>
        <w:t xml:space="preserve">.           </w:t>
      </w:r>
      <w:r w:rsidR="00AC7897" w:rsidRPr="00074030">
        <w:rPr>
          <w:sz w:val="28"/>
          <w:szCs w:val="28"/>
        </w:rPr>
        <w:t xml:space="preserve">                   </w:t>
      </w:r>
      <w:r w:rsidR="0007403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074030">
        <w:rPr>
          <w:sz w:val="28"/>
          <w:szCs w:val="28"/>
        </w:rPr>
        <w:t xml:space="preserve"> </w:t>
      </w:r>
      <w:r w:rsidR="00AC7897" w:rsidRPr="008821EB">
        <w:rPr>
          <w:sz w:val="28"/>
          <w:szCs w:val="28"/>
        </w:rPr>
        <w:t xml:space="preserve">№ </w:t>
      </w:r>
      <w:r>
        <w:rPr>
          <w:sz w:val="28"/>
          <w:szCs w:val="28"/>
        </w:rPr>
        <w:t>49</w:t>
      </w:r>
      <w:r w:rsidR="00CC642E" w:rsidRPr="00E50AA2">
        <w:rPr>
          <w:sz w:val="28"/>
          <w:szCs w:val="28"/>
        </w:rPr>
        <w:t xml:space="preserve"> </w:t>
      </w:r>
      <w:r w:rsidR="00CC642E" w:rsidRPr="00074030">
        <w:rPr>
          <w:sz w:val="28"/>
          <w:szCs w:val="28"/>
        </w:rPr>
        <w:t xml:space="preserve">         </w:t>
      </w:r>
      <w:r w:rsidR="00AC7897" w:rsidRPr="0007403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AC7897" w:rsidRPr="00074030">
        <w:rPr>
          <w:sz w:val="28"/>
          <w:szCs w:val="28"/>
        </w:rPr>
        <w:t xml:space="preserve">        х. Савоськин</w:t>
      </w:r>
    </w:p>
    <w:p w:rsidR="00CC642E" w:rsidRPr="00074030" w:rsidRDefault="00CC642E" w:rsidP="00D44EB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E27D3A" w:rsidRPr="007777D1" w:rsidTr="00663179">
        <w:tc>
          <w:tcPr>
            <w:tcW w:w="4361" w:type="dxa"/>
          </w:tcPr>
          <w:p w:rsidR="00E27D3A" w:rsidRPr="00793F39" w:rsidRDefault="00793F39" w:rsidP="00793F39">
            <w:pPr>
              <w:jc w:val="both"/>
              <w:rPr>
                <w:bCs/>
                <w:sz w:val="28"/>
                <w:szCs w:val="28"/>
              </w:rPr>
            </w:pPr>
            <w:r w:rsidRPr="00793F39">
              <w:rPr>
                <w:bCs/>
                <w:sz w:val="28"/>
                <w:szCs w:val="28"/>
              </w:rPr>
              <w:t xml:space="preserve">Об утверждении Порядка подготовки и принятия решений о комплексном развитии территорий в Савоськинском сельском поселении Зимовниковского района </w:t>
            </w:r>
          </w:p>
        </w:tc>
      </w:tr>
    </w:tbl>
    <w:p w:rsidR="00CC642E" w:rsidRPr="00074030" w:rsidRDefault="00CC642E" w:rsidP="008B168D">
      <w:pPr>
        <w:rPr>
          <w:sz w:val="28"/>
          <w:szCs w:val="28"/>
        </w:rPr>
      </w:pPr>
      <w:r w:rsidRPr="00074030">
        <w:rPr>
          <w:sz w:val="28"/>
          <w:szCs w:val="28"/>
        </w:rPr>
        <w:t xml:space="preserve">                           </w:t>
      </w:r>
    </w:p>
    <w:p w:rsidR="00CC642E" w:rsidRPr="00074030" w:rsidRDefault="00CC642E" w:rsidP="002900C7">
      <w:pPr>
        <w:rPr>
          <w:sz w:val="28"/>
          <w:szCs w:val="28"/>
        </w:rPr>
      </w:pPr>
      <w:r w:rsidRPr="00074030">
        <w:rPr>
          <w:sz w:val="28"/>
          <w:szCs w:val="28"/>
        </w:rPr>
        <w:t xml:space="preserve">                         </w:t>
      </w: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CC642E" w:rsidRDefault="0032546A" w:rsidP="0032546A">
      <w:pPr>
        <w:ind w:firstLine="709"/>
        <w:jc w:val="both"/>
        <w:rPr>
          <w:sz w:val="28"/>
          <w:szCs w:val="28"/>
        </w:rPr>
      </w:pPr>
      <w:r w:rsidRPr="0032546A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21.06.2021 № 492-ЗС «О регулировании отдельных отношений в сфере комплексного развития территорий в Ростовской области», </w:t>
      </w:r>
    </w:p>
    <w:p w:rsidR="0032546A" w:rsidRPr="0032546A" w:rsidRDefault="0032546A" w:rsidP="0032546A">
      <w:pPr>
        <w:ind w:firstLine="709"/>
        <w:jc w:val="both"/>
        <w:rPr>
          <w:sz w:val="28"/>
          <w:szCs w:val="28"/>
        </w:rPr>
      </w:pPr>
    </w:p>
    <w:p w:rsidR="00CC642E" w:rsidRPr="00074030" w:rsidRDefault="00CC642E" w:rsidP="002900C7">
      <w:pPr>
        <w:jc w:val="center"/>
        <w:rPr>
          <w:b/>
          <w:sz w:val="28"/>
          <w:szCs w:val="28"/>
        </w:rPr>
      </w:pPr>
      <w:r w:rsidRPr="00074030">
        <w:rPr>
          <w:b/>
          <w:sz w:val="28"/>
          <w:szCs w:val="28"/>
        </w:rPr>
        <w:t>ПОСТАНОВЛЯЮ:</w:t>
      </w:r>
    </w:p>
    <w:p w:rsidR="00CC642E" w:rsidRPr="00074030" w:rsidRDefault="00CC642E" w:rsidP="002900C7">
      <w:pPr>
        <w:jc w:val="center"/>
        <w:rPr>
          <w:b/>
          <w:sz w:val="28"/>
          <w:szCs w:val="28"/>
        </w:rPr>
      </w:pPr>
    </w:p>
    <w:p w:rsidR="00793F39" w:rsidRPr="0032546A" w:rsidRDefault="00793F39" w:rsidP="00793F39">
      <w:pPr>
        <w:jc w:val="both"/>
        <w:rPr>
          <w:sz w:val="28"/>
          <w:szCs w:val="28"/>
        </w:rPr>
      </w:pPr>
      <w:r w:rsidRPr="00363F31">
        <w:tab/>
        <w:t xml:space="preserve">1. </w:t>
      </w:r>
      <w:r w:rsidRPr="0032546A">
        <w:rPr>
          <w:sz w:val="28"/>
          <w:szCs w:val="28"/>
        </w:rPr>
        <w:t>Утвердить Порядок подготовки и принятия решений о комплексном развитии территорий в Савоськинском сельском поселении Зимовниковского района согласно приложению к постановлению.</w:t>
      </w:r>
    </w:p>
    <w:p w:rsidR="00793F39" w:rsidRPr="0032546A" w:rsidRDefault="00793F39" w:rsidP="00793F39">
      <w:pPr>
        <w:jc w:val="both"/>
        <w:rPr>
          <w:sz w:val="28"/>
          <w:szCs w:val="28"/>
        </w:rPr>
      </w:pPr>
      <w:r w:rsidRPr="0032546A">
        <w:rPr>
          <w:sz w:val="28"/>
          <w:szCs w:val="28"/>
        </w:rPr>
        <w:tab/>
        <w:t>2. Постановление подлежит опубликованию в установленном порядке.</w:t>
      </w:r>
    </w:p>
    <w:p w:rsidR="00793F39" w:rsidRPr="0032546A" w:rsidRDefault="00793F39" w:rsidP="00793F39">
      <w:pPr>
        <w:jc w:val="both"/>
        <w:rPr>
          <w:sz w:val="28"/>
          <w:szCs w:val="28"/>
        </w:rPr>
      </w:pPr>
      <w:r w:rsidRPr="0032546A"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793F39" w:rsidRPr="0032546A" w:rsidRDefault="00793F39" w:rsidP="00793F39">
      <w:pPr>
        <w:jc w:val="both"/>
        <w:rPr>
          <w:sz w:val="28"/>
          <w:szCs w:val="28"/>
        </w:rPr>
      </w:pPr>
    </w:p>
    <w:p w:rsidR="00793F39" w:rsidRDefault="00793F39" w:rsidP="00793F39">
      <w:pPr>
        <w:jc w:val="both"/>
        <w:rPr>
          <w:sz w:val="28"/>
          <w:szCs w:val="28"/>
        </w:rPr>
      </w:pPr>
    </w:p>
    <w:p w:rsidR="00784ED3" w:rsidRPr="0032546A" w:rsidRDefault="00784ED3" w:rsidP="00793F39">
      <w:pPr>
        <w:jc w:val="both"/>
        <w:rPr>
          <w:sz w:val="28"/>
          <w:szCs w:val="28"/>
        </w:rPr>
      </w:pPr>
    </w:p>
    <w:p w:rsidR="00784ED3" w:rsidRDefault="00793F39" w:rsidP="00793F39">
      <w:pPr>
        <w:jc w:val="both"/>
        <w:rPr>
          <w:sz w:val="28"/>
          <w:szCs w:val="28"/>
        </w:rPr>
      </w:pPr>
      <w:r w:rsidRPr="0032546A">
        <w:rPr>
          <w:sz w:val="28"/>
          <w:szCs w:val="28"/>
        </w:rPr>
        <w:t xml:space="preserve">Глава Администрации </w:t>
      </w:r>
    </w:p>
    <w:p w:rsidR="00793F39" w:rsidRPr="0032546A" w:rsidRDefault="00793F39" w:rsidP="00793F39">
      <w:pPr>
        <w:jc w:val="both"/>
        <w:rPr>
          <w:sz w:val="28"/>
          <w:szCs w:val="28"/>
        </w:rPr>
      </w:pPr>
      <w:r w:rsidRPr="0032546A">
        <w:rPr>
          <w:sz w:val="28"/>
          <w:szCs w:val="28"/>
        </w:rPr>
        <w:t>Савоськинского</w:t>
      </w:r>
    </w:p>
    <w:p w:rsidR="00793F39" w:rsidRPr="0032546A" w:rsidRDefault="00793F39" w:rsidP="00793F39">
      <w:pPr>
        <w:jc w:val="both"/>
        <w:rPr>
          <w:sz w:val="28"/>
          <w:szCs w:val="28"/>
        </w:rPr>
      </w:pPr>
      <w:r w:rsidRPr="0032546A">
        <w:rPr>
          <w:sz w:val="28"/>
          <w:szCs w:val="28"/>
        </w:rPr>
        <w:t>сельского поселения                                                                            И.А.Фроленко</w:t>
      </w:r>
    </w:p>
    <w:p w:rsidR="00793F39" w:rsidRPr="00363F31" w:rsidRDefault="00793F39" w:rsidP="00793F39">
      <w:pPr>
        <w:jc w:val="both"/>
      </w:pPr>
    </w:p>
    <w:p w:rsidR="00793F39" w:rsidRPr="00363F31" w:rsidRDefault="00793F39" w:rsidP="00793F39">
      <w:pPr>
        <w:jc w:val="both"/>
      </w:pPr>
    </w:p>
    <w:p w:rsidR="00793F39" w:rsidRPr="00363F31" w:rsidRDefault="00793F39" w:rsidP="00793F39">
      <w:pPr>
        <w:jc w:val="both"/>
      </w:pPr>
    </w:p>
    <w:p w:rsidR="00793F39" w:rsidRPr="00363F31" w:rsidRDefault="00793F39" w:rsidP="00793F39">
      <w:pPr>
        <w:jc w:val="both"/>
      </w:pPr>
    </w:p>
    <w:p w:rsidR="00793F39" w:rsidRPr="00363F31" w:rsidRDefault="00793F39" w:rsidP="00793F39">
      <w:pPr>
        <w:jc w:val="both"/>
      </w:pPr>
    </w:p>
    <w:p w:rsidR="00793F39" w:rsidRPr="00363F31" w:rsidRDefault="00793F39" w:rsidP="00793F39">
      <w:pPr>
        <w:jc w:val="right"/>
      </w:pPr>
    </w:p>
    <w:p w:rsidR="00793F39" w:rsidRPr="00363F31" w:rsidRDefault="00793F39" w:rsidP="00793F39">
      <w:pPr>
        <w:jc w:val="right"/>
      </w:pPr>
    </w:p>
    <w:p w:rsidR="00793F39" w:rsidRPr="00363F31" w:rsidRDefault="00793F39" w:rsidP="00793F39">
      <w:pPr>
        <w:jc w:val="right"/>
      </w:pPr>
    </w:p>
    <w:p w:rsidR="00793F39" w:rsidRPr="00784ED3" w:rsidRDefault="00793F39" w:rsidP="005A1ABA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784ED3">
        <w:rPr>
          <w:sz w:val="28"/>
          <w:szCs w:val="28"/>
        </w:rPr>
        <w:lastRenderedPageBreak/>
        <w:t xml:space="preserve">Приложение </w:t>
      </w:r>
    </w:p>
    <w:p w:rsidR="005A1ABA" w:rsidRDefault="00793F39" w:rsidP="005A1ABA">
      <w:pPr>
        <w:widowControl w:val="0"/>
        <w:autoSpaceDE w:val="0"/>
        <w:autoSpaceDN w:val="0"/>
        <w:adjustRightInd w:val="0"/>
        <w:ind w:left="5103" w:right="-1" w:hanging="141"/>
        <w:jc w:val="right"/>
        <w:rPr>
          <w:sz w:val="28"/>
          <w:szCs w:val="28"/>
        </w:rPr>
      </w:pPr>
      <w:r w:rsidRPr="00784ED3">
        <w:rPr>
          <w:sz w:val="28"/>
          <w:szCs w:val="28"/>
        </w:rPr>
        <w:t xml:space="preserve">к </w:t>
      </w:r>
      <w:r w:rsidR="00784ED3">
        <w:rPr>
          <w:sz w:val="28"/>
          <w:szCs w:val="28"/>
        </w:rPr>
        <w:t>п</w:t>
      </w:r>
      <w:r w:rsidRPr="00784ED3">
        <w:rPr>
          <w:sz w:val="28"/>
          <w:szCs w:val="28"/>
        </w:rPr>
        <w:t xml:space="preserve">остановлению </w:t>
      </w:r>
    </w:p>
    <w:p w:rsidR="005A1ABA" w:rsidRDefault="00793F39" w:rsidP="005A1ABA">
      <w:pPr>
        <w:widowControl w:val="0"/>
        <w:autoSpaceDE w:val="0"/>
        <w:autoSpaceDN w:val="0"/>
        <w:adjustRightInd w:val="0"/>
        <w:ind w:left="4820" w:right="-1" w:firstLine="283"/>
        <w:jc w:val="right"/>
        <w:rPr>
          <w:sz w:val="28"/>
          <w:szCs w:val="28"/>
        </w:rPr>
      </w:pPr>
      <w:r w:rsidRPr="00784ED3">
        <w:rPr>
          <w:sz w:val="28"/>
          <w:szCs w:val="28"/>
        </w:rPr>
        <w:t>Администрации</w:t>
      </w:r>
      <w:r w:rsidR="005A1ABA">
        <w:rPr>
          <w:sz w:val="28"/>
          <w:szCs w:val="28"/>
        </w:rPr>
        <w:t xml:space="preserve"> </w:t>
      </w:r>
      <w:r w:rsidR="005A1ABA" w:rsidRPr="00784ED3">
        <w:rPr>
          <w:sz w:val="28"/>
          <w:szCs w:val="28"/>
        </w:rPr>
        <w:t>Савоськинского</w:t>
      </w:r>
    </w:p>
    <w:p w:rsidR="00793F39" w:rsidRPr="00784ED3" w:rsidRDefault="00793F39" w:rsidP="005A1ABA">
      <w:pPr>
        <w:widowControl w:val="0"/>
        <w:autoSpaceDE w:val="0"/>
        <w:autoSpaceDN w:val="0"/>
        <w:adjustRightInd w:val="0"/>
        <w:ind w:left="4820" w:right="-1" w:firstLine="283"/>
        <w:jc w:val="right"/>
        <w:rPr>
          <w:sz w:val="28"/>
          <w:szCs w:val="28"/>
        </w:rPr>
      </w:pPr>
      <w:r w:rsidRPr="00784ED3">
        <w:rPr>
          <w:sz w:val="28"/>
          <w:szCs w:val="28"/>
        </w:rPr>
        <w:t>сельского поселения</w:t>
      </w:r>
    </w:p>
    <w:p w:rsidR="00793F39" w:rsidRPr="00784ED3" w:rsidRDefault="00793F39" w:rsidP="005A1ABA">
      <w:pPr>
        <w:widowControl w:val="0"/>
        <w:autoSpaceDE w:val="0"/>
        <w:autoSpaceDN w:val="0"/>
        <w:adjustRightInd w:val="0"/>
        <w:ind w:left="5245" w:right="-1" w:firstLine="425"/>
        <w:jc w:val="right"/>
        <w:rPr>
          <w:b/>
          <w:bCs/>
          <w:sz w:val="28"/>
          <w:szCs w:val="28"/>
        </w:rPr>
      </w:pPr>
      <w:r w:rsidRPr="00784ED3">
        <w:rPr>
          <w:sz w:val="28"/>
          <w:szCs w:val="28"/>
        </w:rPr>
        <w:t xml:space="preserve">от </w:t>
      </w:r>
      <w:r w:rsidR="00005B3E">
        <w:rPr>
          <w:sz w:val="28"/>
          <w:szCs w:val="28"/>
        </w:rPr>
        <w:t>18.06.2024</w:t>
      </w:r>
      <w:r w:rsidRPr="00784ED3">
        <w:rPr>
          <w:sz w:val="28"/>
          <w:szCs w:val="28"/>
        </w:rPr>
        <w:t xml:space="preserve"> № </w:t>
      </w:r>
      <w:r w:rsidR="00005B3E">
        <w:rPr>
          <w:sz w:val="28"/>
          <w:szCs w:val="28"/>
        </w:rPr>
        <w:t>49</w:t>
      </w:r>
      <w:bookmarkStart w:id="0" w:name="_GoBack"/>
      <w:bookmarkEnd w:id="0"/>
    </w:p>
    <w:p w:rsidR="00793F39" w:rsidRPr="00651964" w:rsidRDefault="00793F39" w:rsidP="00793F3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93F39" w:rsidRPr="00784ED3" w:rsidRDefault="00793F39" w:rsidP="00793F3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84ED3">
        <w:rPr>
          <w:b/>
          <w:sz w:val="28"/>
          <w:szCs w:val="28"/>
        </w:rPr>
        <w:t>ПОРЯДОК</w:t>
      </w:r>
    </w:p>
    <w:p w:rsidR="00793F39" w:rsidRPr="00784ED3" w:rsidRDefault="00793F39" w:rsidP="00793F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4ED3">
        <w:rPr>
          <w:b/>
          <w:sz w:val="28"/>
          <w:szCs w:val="28"/>
        </w:rPr>
        <w:t xml:space="preserve"> подготовки и принятия решений о комплексном развитии территорий</w:t>
      </w:r>
    </w:p>
    <w:p w:rsidR="00793F39" w:rsidRPr="00784ED3" w:rsidRDefault="00793F39" w:rsidP="00793F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4ED3">
        <w:rPr>
          <w:b/>
          <w:sz w:val="28"/>
          <w:szCs w:val="28"/>
        </w:rPr>
        <w:t xml:space="preserve"> в Савоськинском сельском поселении Зимовниковского района.</w:t>
      </w:r>
    </w:p>
    <w:p w:rsidR="00793F39" w:rsidRPr="00651964" w:rsidRDefault="00793F39" w:rsidP="00793F39">
      <w:pPr>
        <w:widowControl w:val="0"/>
        <w:autoSpaceDE w:val="0"/>
        <w:autoSpaceDN w:val="0"/>
        <w:adjustRightInd w:val="0"/>
        <w:ind w:right="-29" w:firstLine="540"/>
        <w:jc w:val="both"/>
        <w:rPr>
          <w:sz w:val="16"/>
          <w:szCs w:val="16"/>
        </w:rPr>
      </w:pPr>
    </w:p>
    <w:p w:rsidR="00793F39" w:rsidRPr="00784ED3" w:rsidRDefault="00793F39" w:rsidP="00793F39">
      <w:pPr>
        <w:widowControl w:val="0"/>
        <w:autoSpaceDE w:val="0"/>
        <w:autoSpaceDN w:val="0"/>
        <w:adjustRightInd w:val="0"/>
        <w:ind w:right="-29" w:firstLine="540"/>
        <w:jc w:val="center"/>
        <w:rPr>
          <w:b/>
          <w:sz w:val="28"/>
          <w:szCs w:val="28"/>
        </w:rPr>
      </w:pPr>
      <w:r w:rsidRPr="00784ED3">
        <w:rPr>
          <w:b/>
          <w:sz w:val="28"/>
          <w:szCs w:val="28"/>
        </w:rPr>
        <w:t>1. Общие положения</w:t>
      </w:r>
    </w:p>
    <w:p w:rsidR="00793F39" w:rsidRPr="00651964" w:rsidRDefault="00793F39" w:rsidP="00793F39">
      <w:pPr>
        <w:widowControl w:val="0"/>
        <w:autoSpaceDE w:val="0"/>
        <w:autoSpaceDN w:val="0"/>
        <w:adjustRightInd w:val="0"/>
        <w:ind w:right="-29" w:firstLine="540"/>
        <w:jc w:val="both"/>
        <w:rPr>
          <w:sz w:val="16"/>
          <w:szCs w:val="16"/>
        </w:rPr>
      </w:pP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1.1. Настоящий Порядок устанавливает порядок подготовки и принятия решения о комплексном развитии территории в случаях, предусмотренных пунктом 3 части 2 статьи 66 Градостроительного кодекса Российской Федерации (далее – Решение).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1.2. Настоящим Порядком регламентируются мероприятия по подготовке и принятию решений: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о комплексном развитии территории жилой застройки;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о комплексном развитии территории нежилой застройки;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о комплексном развитии незастроенной территории.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1.3. Настоящий Порядок разработан в соответствии с Градостроительным кодексом Российской Федерации, Земельным кодексом Российской Федерации, Областным законом от 21.06.2021 № 492-ЗС «О регулировании отдельных отношений в сфере комплексного развития территорий в Ростовской области», Постановлением Правительства Ростовской области от 13.09.2021 № 740 «О некоторых мерах по реализации Областного закона от 21.06.2021 № 492-ЗС».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Нормативные правовые акты применяются в действующих редакциях.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В случае внесения изменений в действующее законодательство, до утверждения актуализированной редакции Порядка, применяются положения действующего законодательства.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1.4. Основанием для подготовки и принятия Решений являются: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поступившее в отношении определенной территории или части территории заявление физического или юридического лица, не являющегося правообладателем всех земельных участков в границах соответствующей территории и (или) расположенных на них объектов недвижимого имущества (далее - заинтересованное лицо), о намерении принять участие в комплексном развитии территории, в том числе путем участия в торгах на право заключения договора о комплексном развитии территории, реализовать инвестиционный проект, предусматривающий комплексное развитие территорий;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инициирование принятия Решения органом местного самоуправления.</w:t>
      </w:r>
    </w:p>
    <w:p w:rsidR="00793F39" w:rsidRPr="009A312A" w:rsidRDefault="00793F39" w:rsidP="00793F39">
      <w:pPr>
        <w:widowControl w:val="0"/>
        <w:autoSpaceDE w:val="0"/>
        <w:autoSpaceDN w:val="0"/>
        <w:adjustRightInd w:val="0"/>
        <w:ind w:right="-29" w:firstLine="540"/>
        <w:jc w:val="center"/>
        <w:rPr>
          <w:sz w:val="16"/>
          <w:szCs w:val="16"/>
        </w:rPr>
      </w:pPr>
    </w:p>
    <w:p w:rsidR="009A312A" w:rsidRDefault="00793F39" w:rsidP="009A312A">
      <w:pPr>
        <w:widowControl w:val="0"/>
        <w:autoSpaceDE w:val="0"/>
        <w:autoSpaceDN w:val="0"/>
        <w:adjustRightInd w:val="0"/>
        <w:ind w:right="-29" w:firstLine="540"/>
        <w:jc w:val="center"/>
        <w:rPr>
          <w:b/>
          <w:sz w:val="28"/>
          <w:szCs w:val="28"/>
        </w:rPr>
      </w:pPr>
      <w:r w:rsidRPr="00784ED3">
        <w:rPr>
          <w:b/>
          <w:sz w:val="28"/>
          <w:szCs w:val="28"/>
        </w:rPr>
        <w:t>2. Порядок подготовки и принятия решения</w:t>
      </w:r>
    </w:p>
    <w:p w:rsidR="00793F39" w:rsidRPr="00784ED3" w:rsidRDefault="00793F39" w:rsidP="009A312A">
      <w:pPr>
        <w:widowControl w:val="0"/>
        <w:autoSpaceDE w:val="0"/>
        <w:autoSpaceDN w:val="0"/>
        <w:adjustRightInd w:val="0"/>
        <w:ind w:right="-29" w:firstLine="540"/>
        <w:jc w:val="center"/>
        <w:rPr>
          <w:b/>
          <w:sz w:val="28"/>
          <w:szCs w:val="28"/>
        </w:rPr>
      </w:pPr>
      <w:r w:rsidRPr="00784ED3">
        <w:rPr>
          <w:b/>
          <w:sz w:val="28"/>
          <w:szCs w:val="28"/>
        </w:rPr>
        <w:t>о комплексном развитии территории</w:t>
      </w:r>
    </w:p>
    <w:p w:rsidR="00793F39" w:rsidRPr="009A312A" w:rsidRDefault="00793F39" w:rsidP="00793F39">
      <w:pPr>
        <w:widowControl w:val="0"/>
        <w:autoSpaceDE w:val="0"/>
        <w:autoSpaceDN w:val="0"/>
        <w:adjustRightInd w:val="0"/>
        <w:ind w:right="-29" w:firstLine="540"/>
        <w:jc w:val="both"/>
        <w:rPr>
          <w:b/>
          <w:sz w:val="16"/>
          <w:szCs w:val="16"/>
        </w:rPr>
      </w:pP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2.1. Решение принимается в форме правового акта администрации муниципального образования.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2.2. Подготовка Решения обеспечивается Администрацией Савоськинского сельского поселения.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В случае если инициатором решения о комплексном развитии территории выступает орган местного самоуправления, подготовку материалов, необходимых для принятия Ре</w:t>
      </w:r>
      <w:r w:rsidR="00C51CFA">
        <w:rPr>
          <w:sz w:val="28"/>
          <w:szCs w:val="28"/>
        </w:rPr>
        <w:t xml:space="preserve">шения, указанных в пункте 2.4. </w:t>
      </w:r>
      <w:r w:rsidRPr="00784ED3">
        <w:rPr>
          <w:sz w:val="28"/>
          <w:szCs w:val="28"/>
        </w:rPr>
        <w:t>настоящего Порядка может осуществлять подведомственное ему учреждение или привлекаемые организации в соответствии с законодательством Российской Федерации.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2.3. В случае если инициатором принятия решения о комплексном развитии территории выступает заинтересованное лицо, такое лицо обращается в администрацию Савоськинского сельского поселения с предложением о принятии Решения с приложением материалов, необходимых для принятия Решения о комплексном развитии территории, указанных в пункте 2.4. настоящего Порядка.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2.4. Материалы, необходимые для принятия решения о комплексном развитии территории (далее - материалы):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2.4.1. Архитектурно-градостроительная концепция развития территории, включающая: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ситуационный план территории, в отношении которой предлагается ее комплексное развитие, с указанием границ такой территории, кадастровых номеров и площади расположенных в границах такой территории земельных участков и (или) объектов капитального строительства;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схему планировочной организации территории (земельного участка, земельных участков) с расчетом показателей в соответствии с действующими нормативами градостроительного проектирования и (или) иные графические материалы, отражающие предложения по использованию территории (земельного участка, земельных участков);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планируемые сроки реализации решения о комплексном развитии территории и планируемые сроки реализации отдельных этапов комплексного развития территории;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графическое описание территории по результатам реализации решения о комплексном развитии территории, включая трехмерную модель предлагаемой застройки территории комплексного развития.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2.4.2. Финансово-экономическое обоснование реализации решения о комплексном развитии территории, включающее следующие разделы: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общие данные о комплексном развитии территории, экономическая и социальная значимость объектов, планируемых к размещению на данной территории;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организационный план (этапы реализации решения о комплексном развитии территории, сроки реализации этапов комплексного развития территории, сроки начала строительства и ввода в эксплуатацию объектов, создаваемых в результате реализации решения о комплексном развитии территории);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информация о потребности объекта, объектов, создаваемых в результате реализации решения о комплексном развитии территории, в подключении (технологическом присоединении) к сетям электроснабжения, газоснабжения и инженерно-технического обеспечения с указанием планируемого потребления ресурсов и технической возможности подключения (технологического присоединения) к сетям электроснабжения, газоснабжения и инженерно-технического обеспечения;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информация о необходимости и технической возможности присоединения объекта, объектов, создаваемых в результате реализации решения о комплексном развитии территории, к транспортной инфраструктуре;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перечень объектов регионального и (или) местного значения, планируемых к строительству при реализации решения о комплексном развитии территории, и их планируемые параметры (в том числе дошкольные образовательные организации, общеобразовательные учреждения, поликлиники, стоянки автомобилей, в том числе для временного хранения автомобилей);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информация о наличии потребности в предоставлении средств федерального, областного или местного бюджета при реализации решения о комплексном развитии территории.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2.4.3. Пояснительная записка, которая должна содержать обоснование: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о соответствии содержания решения о комплексном развитии территории целям комплексного развития территории, указанным в части 1 статьи 64 Градостроительного кодекса Российской Федерации;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о включении земельных участков и (или) объектов капитального строительства, в том числе находящихся в государственной и (или) муниципальной собственности, в границы территории, в отношении которой планируется комплексное развитие.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2.4.4. В случае, если в границы территории, подлежащей комплексному развитию, включены земельные участки и (или) расположенные на них объекты недвижимого имущества, находящиеся в собственности Российской Федерации, Ростовской области, муниципальной собственности, к обращению прилагается документ, подтверждающий согласование с уполномоченными федеральными органами исполнительной власти, органами исполнительной власти Ростовской области, органами местного самоуправления включения таких земельных участков и (или) расположенных на них объектов недвижимого имущества в границы территории, подлежащей комплексному развитию.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2.5. Материалы представляют собой результат научно-исследовательской работы по комплексной градостроительной проработке территории, подлежащей комплексному развитию, а также смежных с ней территорий, которые могут быть вовлечены в связанные градостроительные процессы.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Сбор информации, сведений и документов, необходимых для подготовки материалов, осуществляется с учетом сведений, содержащихся в государственных информационных системах, а также путем направления межведомственных запросов в федеральные органы государственной власти, в органы исполнительной власти Ростовской области, органы местного самоуправления.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2.6. В течение 20 рабочих дней со дня регистрации заявления, указанного в п.1.4 настоящего Порядка с приложением материалов, указанных в пункте 2.4. настоящего Порядка, поступивших от заинтересованного лица, администрация Савоськинского сельского поселения осуществляет подготовку проекта Решения, в которое включаются сведения, предусмотренные частью 1 статьи 67 Градостроительного кодекса Российской Федерации или, возвращает материалы лицу, инициировавшему принятие Решения.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2.7. Заявл</w:t>
      </w:r>
      <w:r w:rsidR="005E6FCD">
        <w:rPr>
          <w:sz w:val="28"/>
          <w:szCs w:val="28"/>
        </w:rPr>
        <w:t xml:space="preserve">ение и материалы возвращаются </w:t>
      </w:r>
      <w:r w:rsidRPr="00784ED3">
        <w:rPr>
          <w:sz w:val="28"/>
          <w:szCs w:val="28"/>
        </w:rPr>
        <w:t>направившему их заинтересованному лицу, при наличии следующих оснований: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представленные материалы, необходимые для принятия Решения, не соответствуют требованиям, установленным пунктом 2.4 настоящего Порядка.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в отношении всей или части территории, указанной в заявлении о намерении принять участие в комплексном развитии территории, подготовлен проект решения о комплексном развитии этой же территории и опубликован в установленном порядке.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2.8. Проект решения о комплексном развитии территории жилой застройки, проект решения о комплексном развитии территории нежилой застройки, подготовленные главой местной администрации, подлежат согласованию с уполномоченным органом исполнительной власти субъекта Российской Федерации в порядке, установленном нормативным правовым актом субъекта Российской Федерации. 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2.9. Утверждение проекта решения о комплексном развитии территории осуществляется в порядке и в сроки, установленные регламентом работы администрации муниципального образования для утверждения проектов правовых актов администрации муниципального образования.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2.10. Внесение изменений в решение о комплексном развитии территории осуществляется в порядке, предусмотренном для его принятия.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2.11. Решение о комплексном развитии территории подлежит опубликованию в порядке, установленном для официального опубликования правовых актов, иной официальной информации.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642E" w:rsidRPr="00784ED3" w:rsidRDefault="00CC642E" w:rsidP="00E27D3A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642E" w:rsidRPr="00784ED3" w:rsidRDefault="00CC642E" w:rsidP="002900C7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642E" w:rsidRPr="00784ED3" w:rsidRDefault="00CC642E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AC7897" w:rsidRPr="00784ED3" w:rsidRDefault="00CC642E" w:rsidP="002900C7">
      <w:pPr>
        <w:pStyle w:val="a5"/>
        <w:rPr>
          <w:rFonts w:ascii="Times New Roman" w:hAnsi="Times New Roman"/>
          <w:sz w:val="28"/>
          <w:szCs w:val="28"/>
        </w:rPr>
      </w:pPr>
      <w:r w:rsidRPr="00784ED3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31FE7" w:rsidRPr="00784ED3" w:rsidRDefault="00AC7897" w:rsidP="002900C7">
      <w:pPr>
        <w:pStyle w:val="a5"/>
        <w:rPr>
          <w:rFonts w:ascii="Times New Roman" w:hAnsi="Times New Roman"/>
          <w:sz w:val="28"/>
          <w:szCs w:val="28"/>
        </w:rPr>
      </w:pPr>
      <w:r w:rsidRPr="00784ED3">
        <w:rPr>
          <w:rFonts w:ascii="Times New Roman" w:hAnsi="Times New Roman"/>
          <w:sz w:val="28"/>
          <w:szCs w:val="28"/>
        </w:rPr>
        <w:t>Савоськи</w:t>
      </w:r>
      <w:r w:rsidR="00CC642E" w:rsidRPr="00784ED3">
        <w:rPr>
          <w:rFonts w:ascii="Times New Roman" w:hAnsi="Times New Roman"/>
          <w:sz w:val="28"/>
          <w:szCs w:val="28"/>
        </w:rPr>
        <w:t xml:space="preserve">нского </w:t>
      </w:r>
      <w:r w:rsidRPr="00784ED3">
        <w:rPr>
          <w:rFonts w:ascii="Times New Roman" w:hAnsi="Times New Roman"/>
          <w:sz w:val="28"/>
          <w:szCs w:val="28"/>
        </w:rPr>
        <w:t xml:space="preserve">  </w:t>
      </w:r>
    </w:p>
    <w:p w:rsidR="00CC642E" w:rsidRPr="00784ED3" w:rsidRDefault="00CC642E" w:rsidP="002900C7">
      <w:pPr>
        <w:pStyle w:val="a5"/>
        <w:rPr>
          <w:rFonts w:ascii="Times New Roman" w:hAnsi="Times New Roman"/>
          <w:sz w:val="28"/>
          <w:szCs w:val="28"/>
        </w:rPr>
      </w:pPr>
      <w:r w:rsidRPr="00784ED3">
        <w:rPr>
          <w:rFonts w:ascii="Times New Roman" w:hAnsi="Times New Roman"/>
          <w:sz w:val="28"/>
          <w:szCs w:val="28"/>
        </w:rPr>
        <w:t xml:space="preserve">сельского поселения       </w:t>
      </w:r>
      <w:r w:rsidR="00AC7897" w:rsidRPr="00784ED3">
        <w:rPr>
          <w:rFonts w:ascii="Times New Roman" w:hAnsi="Times New Roman"/>
          <w:sz w:val="28"/>
          <w:szCs w:val="28"/>
        </w:rPr>
        <w:t xml:space="preserve">     </w:t>
      </w:r>
      <w:r w:rsidRPr="00784ED3">
        <w:rPr>
          <w:rFonts w:ascii="Times New Roman" w:hAnsi="Times New Roman"/>
          <w:sz w:val="28"/>
          <w:szCs w:val="28"/>
        </w:rPr>
        <w:t xml:space="preserve">         </w:t>
      </w:r>
      <w:r w:rsidR="00AC7897" w:rsidRPr="00784ED3">
        <w:rPr>
          <w:rFonts w:ascii="Times New Roman" w:hAnsi="Times New Roman"/>
          <w:sz w:val="28"/>
          <w:szCs w:val="28"/>
        </w:rPr>
        <w:t xml:space="preserve">      </w:t>
      </w:r>
      <w:r w:rsidR="00631FE7" w:rsidRPr="00784ED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C7897" w:rsidRPr="00784ED3">
        <w:rPr>
          <w:rFonts w:ascii="Times New Roman" w:hAnsi="Times New Roman"/>
          <w:sz w:val="28"/>
          <w:szCs w:val="28"/>
        </w:rPr>
        <w:t>И.А</w:t>
      </w:r>
      <w:r w:rsidRPr="00784ED3">
        <w:rPr>
          <w:rFonts w:ascii="Times New Roman" w:hAnsi="Times New Roman"/>
          <w:sz w:val="28"/>
          <w:szCs w:val="28"/>
        </w:rPr>
        <w:t>.</w:t>
      </w:r>
      <w:r w:rsidR="00631FE7" w:rsidRPr="00784ED3">
        <w:rPr>
          <w:rFonts w:ascii="Times New Roman" w:hAnsi="Times New Roman"/>
          <w:sz w:val="28"/>
          <w:szCs w:val="28"/>
        </w:rPr>
        <w:t xml:space="preserve"> </w:t>
      </w:r>
      <w:r w:rsidR="00AC7897" w:rsidRPr="00784ED3">
        <w:rPr>
          <w:rFonts w:ascii="Times New Roman" w:hAnsi="Times New Roman"/>
          <w:sz w:val="28"/>
          <w:szCs w:val="28"/>
        </w:rPr>
        <w:t>Фроле</w:t>
      </w:r>
      <w:r w:rsidRPr="00784ED3">
        <w:rPr>
          <w:rFonts w:ascii="Times New Roman" w:hAnsi="Times New Roman"/>
          <w:sz w:val="28"/>
          <w:szCs w:val="28"/>
        </w:rPr>
        <w:t>нко</w:t>
      </w:r>
    </w:p>
    <w:p w:rsidR="00CC642E" w:rsidRPr="00784ED3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784ED3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784ED3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784ED3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784ED3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784ED3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sectPr w:rsidR="00CC642E" w:rsidRPr="00784ED3" w:rsidSect="008821EB">
      <w:footerReference w:type="default" r:id="rId8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9D" w:rsidRDefault="00A3769D" w:rsidP="00425027">
      <w:r>
        <w:separator/>
      </w:r>
    </w:p>
  </w:endnote>
  <w:endnote w:type="continuationSeparator" w:id="0">
    <w:p w:rsidR="00A3769D" w:rsidRDefault="00A3769D" w:rsidP="0042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027" w:rsidRDefault="00005B3E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425027" w:rsidRDefault="004250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9D" w:rsidRDefault="00A3769D" w:rsidP="00425027">
      <w:r>
        <w:separator/>
      </w:r>
    </w:p>
  </w:footnote>
  <w:footnote w:type="continuationSeparator" w:id="0">
    <w:p w:rsidR="00A3769D" w:rsidRDefault="00A3769D" w:rsidP="00425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CE661B"/>
    <w:multiLevelType w:val="hybridMultilevel"/>
    <w:tmpl w:val="72A8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68D"/>
    <w:rsid w:val="00005B3E"/>
    <w:rsid w:val="00016EC5"/>
    <w:rsid w:val="000645EA"/>
    <w:rsid w:val="00074030"/>
    <w:rsid w:val="000A245E"/>
    <w:rsid w:val="000B115F"/>
    <w:rsid w:val="000C3674"/>
    <w:rsid w:val="001042CF"/>
    <w:rsid w:val="00123118"/>
    <w:rsid w:val="0015425D"/>
    <w:rsid w:val="001869A8"/>
    <w:rsid w:val="00196BF0"/>
    <w:rsid w:val="001A09CD"/>
    <w:rsid w:val="001A09EE"/>
    <w:rsid w:val="001B7574"/>
    <w:rsid w:val="001C1D28"/>
    <w:rsid w:val="00212CCE"/>
    <w:rsid w:val="0021520B"/>
    <w:rsid w:val="002900C7"/>
    <w:rsid w:val="002D2BA5"/>
    <w:rsid w:val="002F7D80"/>
    <w:rsid w:val="0032546A"/>
    <w:rsid w:val="00340735"/>
    <w:rsid w:val="00372978"/>
    <w:rsid w:val="00390A73"/>
    <w:rsid w:val="00390F82"/>
    <w:rsid w:val="003A0A2C"/>
    <w:rsid w:val="003E04AE"/>
    <w:rsid w:val="003E53C2"/>
    <w:rsid w:val="0042017E"/>
    <w:rsid w:val="00425027"/>
    <w:rsid w:val="00426AD9"/>
    <w:rsid w:val="004C48B2"/>
    <w:rsid w:val="004D6773"/>
    <w:rsid w:val="004F522F"/>
    <w:rsid w:val="00500130"/>
    <w:rsid w:val="005404ED"/>
    <w:rsid w:val="00563302"/>
    <w:rsid w:val="00566482"/>
    <w:rsid w:val="00571B24"/>
    <w:rsid w:val="0058167B"/>
    <w:rsid w:val="005A1ABA"/>
    <w:rsid w:val="005B39CE"/>
    <w:rsid w:val="005B5AFB"/>
    <w:rsid w:val="005E6FCD"/>
    <w:rsid w:val="00631FE7"/>
    <w:rsid w:val="00640357"/>
    <w:rsid w:val="00651964"/>
    <w:rsid w:val="00652866"/>
    <w:rsid w:val="006535A5"/>
    <w:rsid w:val="00676A70"/>
    <w:rsid w:val="006B4325"/>
    <w:rsid w:val="006D03FB"/>
    <w:rsid w:val="007320F1"/>
    <w:rsid w:val="00776070"/>
    <w:rsid w:val="007835AD"/>
    <w:rsid w:val="00784ED3"/>
    <w:rsid w:val="00793F39"/>
    <w:rsid w:val="007F3321"/>
    <w:rsid w:val="00810BB8"/>
    <w:rsid w:val="00822B13"/>
    <w:rsid w:val="008234B9"/>
    <w:rsid w:val="0083460D"/>
    <w:rsid w:val="0087707E"/>
    <w:rsid w:val="008821EB"/>
    <w:rsid w:val="008A1058"/>
    <w:rsid w:val="008B168D"/>
    <w:rsid w:val="008B2C2C"/>
    <w:rsid w:val="008C017B"/>
    <w:rsid w:val="008C38DF"/>
    <w:rsid w:val="008D61EA"/>
    <w:rsid w:val="008E4B39"/>
    <w:rsid w:val="00920A4E"/>
    <w:rsid w:val="009322ED"/>
    <w:rsid w:val="00947931"/>
    <w:rsid w:val="00960D7D"/>
    <w:rsid w:val="00970503"/>
    <w:rsid w:val="009A312A"/>
    <w:rsid w:val="009C327E"/>
    <w:rsid w:val="009C7FE8"/>
    <w:rsid w:val="009D5AAB"/>
    <w:rsid w:val="009E0027"/>
    <w:rsid w:val="009F1169"/>
    <w:rsid w:val="00A3769D"/>
    <w:rsid w:val="00A403D9"/>
    <w:rsid w:val="00A52F6C"/>
    <w:rsid w:val="00A942F2"/>
    <w:rsid w:val="00AC7897"/>
    <w:rsid w:val="00B5540A"/>
    <w:rsid w:val="00B77B3E"/>
    <w:rsid w:val="00B83DCB"/>
    <w:rsid w:val="00BE5CBF"/>
    <w:rsid w:val="00C15DED"/>
    <w:rsid w:val="00C26268"/>
    <w:rsid w:val="00C51CFA"/>
    <w:rsid w:val="00C62880"/>
    <w:rsid w:val="00CC642E"/>
    <w:rsid w:val="00CF69E7"/>
    <w:rsid w:val="00D038C3"/>
    <w:rsid w:val="00D064B9"/>
    <w:rsid w:val="00D44EB4"/>
    <w:rsid w:val="00D469D5"/>
    <w:rsid w:val="00D7283B"/>
    <w:rsid w:val="00D92B14"/>
    <w:rsid w:val="00DA5FF6"/>
    <w:rsid w:val="00E27D3A"/>
    <w:rsid w:val="00E35761"/>
    <w:rsid w:val="00E50AA2"/>
    <w:rsid w:val="00E74253"/>
    <w:rsid w:val="00E8002C"/>
    <w:rsid w:val="00EA4A30"/>
    <w:rsid w:val="00ED241D"/>
    <w:rsid w:val="00F07EDD"/>
    <w:rsid w:val="00FA2936"/>
    <w:rsid w:val="00FB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F26863-6A19-4024-9E42-E872F025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1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168D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8B2C2C"/>
    <w:pPr>
      <w:suppressAutoHyphens/>
      <w:overflowPunct w:val="0"/>
      <w:autoSpaceDE w:val="0"/>
      <w:textAlignment w:val="baseline"/>
    </w:pPr>
    <w:rPr>
      <w:rFonts w:ascii="Times New Roman" w:hAnsi="Times New Roman"/>
      <w:lang w:eastAsia="ar-SA"/>
    </w:rPr>
  </w:style>
  <w:style w:type="paragraph" w:styleId="a5">
    <w:name w:val="No Spacing"/>
    <w:qFormat/>
    <w:rsid w:val="002900C7"/>
    <w:rPr>
      <w:sz w:val="22"/>
      <w:szCs w:val="22"/>
    </w:rPr>
  </w:style>
  <w:style w:type="paragraph" w:styleId="a6">
    <w:name w:val="List Paragraph"/>
    <w:basedOn w:val="a"/>
    <w:uiPriority w:val="99"/>
    <w:qFormat/>
    <w:rsid w:val="002900C7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semiHidden/>
    <w:unhideWhenUsed/>
    <w:rsid w:val="004250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5027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4250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502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BE54-D897-4C04-81DF-36DEEFAA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36</cp:revision>
  <cp:lastPrinted>2022-06-15T13:14:00Z</cp:lastPrinted>
  <dcterms:created xsi:type="dcterms:W3CDTF">2021-04-12T10:14:00Z</dcterms:created>
  <dcterms:modified xsi:type="dcterms:W3CDTF">2024-06-19T05:39:00Z</dcterms:modified>
</cp:coreProperties>
</file>