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РОССИЙСКАЯ ФЕДЕРАЦИЯ</w:t>
      </w:r>
    </w:p>
    <w:p w:rsidR="00CD598E" w:rsidRPr="00DA6F47" w:rsidRDefault="00CD598E" w:rsidP="00DA6F47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РОСТОВСКАЯ ОБЛАСТЬ</w:t>
      </w:r>
      <w:r w:rsidRPr="00DA6F47">
        <w:rPr>
          <w:b/>
          <w:szCs w:val="28"/>
        </w:rPr>
        <w:br/>
        <w:t>ЗИМОВНИКОВСКИЙ РАЙОН</w:t>
      </w:r>
      <w:r w:rsidRPr="00DA6F47">
        <w:rPr>
          <w:b/>
          <w:szCs w:val="28"/>
        </w:rPr>
        <w:br/>
        <w:t>МУНИЦИПАЛЬНОЕ ОБРАЗОВАНИЕ</w:t>
      </w:r>
    </w:p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«САВОСЬКИНСКОЕ СЕЛЬСКОЕ ПОСЕЛЕНИЕ»</w:t>
      </w:r>
    </w:p>
    <w:p w:rsidR="00CD598E" w:rsidRPr="00DA6F47" w:rsidRDefault="00CD598E" w:rsidP="00CD598E">
      <w:pPr>
        <w:pStyle w:val="Postan"/>
        <w:jc w:val="left"/>
        <w:rPr>
          <w:b/>
          <w:szCs w:val="28"/>
        </w:rPr>
      </w:pPr>
    </w:p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АДМИНИСТРАЦИЯ САВОСЬКИНСКОГО СЕЛЬСКОГО ПОСЕЛЕНИЯ</w:t>
      </w:r>
    </w:p>
    <w:p w:rsidR="00CD598E" w:rsidRPr="00DA6F47" w:rsidRDefault="00CD598E" w:rsidP="00CD598E">
      <w:pPr>
        <w:pStyle w:val="Postan"/>
        <w:rPr>
          <w:szCs w:val="28"/>
        </w:rPr>
      </w:pPr>
    </w:p>
    <w:p w:rsidR="00CD598E" w:rsidRPr="00DA6F47" w:rsidRDefault="00CD598E" w:rsidP="00DA6F47">
      <w:pPr>
        <w:pStyle w:val="1"/>
        <w:ind w:left="0"/>
        <w:rPr>
          <w:b/>
          <w:color w:val="000000"/>
          <w:szCs w:val="28"/>
        </w:rPr>
      </w:pPr>
      <w:r w:rsidRPr="00DA6F47">
        <w:rPr>
          <w:b/>
          <w:color w:val="000000"/>
          <w:szCs w:val="28"/>
        </w:rPr>
        <w:t>ПОСТАНОВЛЕНИЕ</w:t>
      </w:r>
    </w:p>
    <w:p w:rsidR="00CD598E" w:rsidRPr="00DA6F47" w:rsidRDefault="00CD598E" w:rsidP="00DA6F47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CD598E" w:rsidRPr="00DA6F47" w:rsidRDefault="00166C30" w:rsidP="00DA6F47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.2023.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10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0 </w:t>
      </w:r>
      <w:bookmarkStart w:id="0" w:name="_GoBack"/>
      <w:bookmarkEnd w:id="0"/>
      <w:r w:rsidR="00CD598E" w:rsidRPr="00DA6F47">
        <w:rPr>
          <w:rFonts w:ascii="Times New Roman" w:hAnsi="Times New Roman" w:cs="Times New Roman"/>
          <w:sz w:val="28"/>
          <w:szCs w:val="28"/>
        </w:rPr>
        <w:t xml:space="preserve">  </w:t>
      </w:r>
      <w:r w:rsidR="00BD0A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D598E" w:rsidRPr="00DA6F47">
        <w:rPr>
          <w:rFonts w:ascii="Times New Roman" w:hAnsi="Times New Roman" w:cs="Times New Roman"/>
          <w:sz w:val="28"/>
          <w:szCs w:val="28"/>
        </w:rPr>
        <w:t>х. Савоськин</w:t>
      </w:r>
    </w:p>
    <w:p w:rsidR="00CD598E" w:rsidRPr="00DA6F47" w:rsidRDefault="00CD598E" w:rsidP="00DA6F47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4A0"/>
      </w:tblPr>
      <w:tblGrid>
        <w:gridCol w:w="4701"/>
      </w:tblGrid>
      <w:tr w:rsidR="00CD598E" w:rsidRPr="00DA6F47" w:rsidTr="00CD598E">
        <w:trPr>
          <w:trHeight w:val="1998"/>
        </w:trPr>
        <w:tc>
          <w:tcPr>
            <w:tcW w:w="4701" w:type="dxa"/>
            <w:hideMark/>
          </w:tcPr>
          <w:p w:rsidR="00CD598E" w:rsidRPr="00DA6F47" w:rsidRDefault="00CD598E" w:rsidP="00DA6F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F4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24.12.2018. № 65            «Об утверждении муниципальной программы «Обеспечение качественными жилищно-коммунальными услугами   населения, Савоськинского    сельского поселения, благоустройство территории»</w:t>
            </w:r>
          </w:p>
        </w:tc>
      </w:tr>
    </w:tbl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CD598E" w:rsidRPr="00DA6F47" w:rsidRDefault="00CD598E" w:rsidP="00DA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CD598E" w:rsidRPr="00DA6F47" w:rsidRDefault="00CD598E" w:rsidP="00DA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DA6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598E" w:rsidRPr="00DA6F47" w:rsidRDefault="00CD598E" w:rsidP="00DA6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Default="00DA6F47" w:rsidP="00DA6F4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D598E" w:rsidRPr="00DA6F47">
        <w:rPr>
          <w:rFonts w:ascii="Times New Roman" w:hAnsi="Times New Roman"/>
          <w:sz w:val="28"/>
          <w:szCs w:val="28"/>
        </w:rPr>
        <w:t xml:space="preserve">приложении № 1 к постановлению от 24.12.2018. № 65«Об утверждении муниципальной программы «Обеспечение качественными </w:t>
      </w:r>
      <w:r>
        <w:rPr>
          <w:rFonts w:ascii="Times New Roman" w:hAnsi="Times New Roman"/>
          <w:sz w:val="28"/>
          <w:szCs w:val="28"/>
        </w:rPr>
        <w:t xml:space="preserve">жилищно-коммунальными услугами населения, Савоськинского </w:t>
      </w:r>
      <w:r w:rsidR="00CD598E" w:rsidRPr="00DA6F47">
        <w:rPr>
          <w:rFonts w:ascii="Times New Roman" w:hAnsi="Times New Roman"/>
          <w:sz w:val="28"/>
          <w:szCs w:val="28"/>
        </w:rPr>
        <w:t>сельского поселения, благоустройство территории» внести следующие изменения:</w:t>
      </w:r>
    </w:p>
    <w:p w:rsidR="00DA6F47" w:rsidRPr="00DA6F47" w:rsidRDefault="00DA6F47" w:rsidP="00DA6F4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85"/>
        <w:gridCol w:w="6478"/>
      </w:tblGrid>
      <w:tr w:rsidR="00CD598E" w:rsidRPr="00794F1C" w:rsidTr="00DA6F47">
        <w:trPr>
          <w:jc w:val="center"/>
        </w:trPr>
        <w:tc>
          <w:tcPr>
            <w:tcW w:w="1613" w:type="pct"/>
            <w:hideMark/>
          </w:tcPr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«Ресурсное обеспечение Программы </w:t>
            </w:r>
          </w:p>
        </w:tc>
        <w:tc>
          <w:tcPr>
            <w:tcW w:w="3387" w:type="pct"/>
            <w:hideMark/>
          </w:tcPr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Общий объем финансирования в 2019-2030 годах – 4014,7 тыс. рублей, в том числе: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2019 год – 876,5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2020 год – 996,6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2021 год – 626,6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2022 год – 281,1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2023 год – 311,9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2024 год –     0,0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2025 год –     0,0 тыс. рублей: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2026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2027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2028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2029 год - 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2030 год –  184,4 тыс. рублей.</w:t>
            </w:r>
          </w:p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средства местного бюджета – 4014,7 тыс. рублей;</w:t>
            </w:r>
          </w:p>
          <w:p w:rsidR="00CD598E" w:rsidRPr="00794F1C" w:rsidRDefault="00CD598E" w:rsidP="00DA6F47">
            <w:pPr>
              <w:pStyle w:val="a4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794F1C">
              <w:rPr>
                <w:color w:val="000000"/>
                <w:sz w:val="25"/>
                <w:szCs w:val="25"/>
              </w:rPr>
              <w:t xml:space="preserve">Объемы расходования средств местного бюджета на финансирование мероприятий Программы </w:t>
            </w:r>
            <w:r w:rsidRPr="00794F1C">
              <w:rPr>
                <w:color w:val="000000"/>
                <w:sz w:val="25"/>
                <w:szCs w:val="25"/>
              </w:rPr>
              <w:br/>
              <w:t>определяются нормативными правовыми актами представительного органа поселения»</w:t>
            </w:r>
          </w:p>
        </w:tc>
      </w:tr>
    </w:tbl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 xml:space="preserve">2.В разделе 3. Источники финансирования программы: </w:t>
      </w:r>
    </w:p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rPr>
          <w:rFonts w:ascii="Times New Roman" w:hAnsi="Times New Roman" w:cs="Times New Roman"/>
          <w:sz w:val="28"/>
          <w:szCs w:val="28"/>
        </w:rPr>
        <w:sectPr w:rsidR="00CD598E" w:rsidRPr="00DA6F47">
          <w:footerReference w:type="default" r:id="rId7"/>
          <w:pgSz w:w="11906" w:h="16838"/>
          <w:pgMar w:top="1134" w:right="624" w:bottom="1134" w:left="1701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2173"/>
        <w:gridCol w:w="907"/>
        <w:gridCol w:w="908"/>
        <w:gridCol w:w="909"/>
        <w:gridCol w:w="909"/>
        <w:gridCol w:w="908"/>
        <w:gridCol w:w="907"/>
        <w:gridCol w:w="907"/>
        <w:gridCol w:w="908"/>
        <w:gridCol w:w="908"/>
        <w:gridCol w:w="908"/>
        <w:gridCol w:w="908"/>
        <w:gridCol w:w="908"/>
        <w:gridCol w:w="1046"/>
      </w:tblGrid>
      <w:tr w:rsidR="00CD598E" w:rsidRPr="00DA6F47" w:rsidTr="00CD598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№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п/п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направлений  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использования средств Программы</w:t>
            </w:r>
          </w:p>
        </w:tc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Объем финансирования по годам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(тыс. рублей)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Итого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(тыс.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рублей)</w:t>
            </w:r>
          </w:p>
        </w:tc>
      </w:tr>
      <w:tr w:rsidR="00CD598E" w:rsidRPr="00DA6F47" w:rsidTr="00CD59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развитию водоснабжения в сельской местности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благоустройству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311,9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3932,7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311,9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3932,7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отлову  безнадзорных животных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80,0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80,0</w:t>
            </w:r>
          </w:p>
        </w:tc>
      </w:tr>
    </w:tbl>
    <w:p w:rsidR="00CD598E" w:rsidRPr="00DA6F47" w:rsidRDefault="00CD598E" w:rsidP="00CD598E">
      <w:pPr>
        <w:rPr>
          <w:rFonts w:ascii="Times New Roman" w:hAnsi="Times New Roman" w:cs="Times New Roman"/>
          <w:sz w:val="28"/>
          <w:szCs w:val="28"/>
        </w:rPr>
        <w:sectPr w:rsidR="00CD598E" w:rsidRPr="00DA6F47" w:rsidSect="00DA6F47">
          <w:pgSz w:w="16838" w:h="11906" w:orient="landscape"/>
          <w:pgMar w:top="1701" w:right="1134" w:bottom="624" w:left="1134" w:header="720" w:footer="720" w:gutter="0"/>
          <w:cols w:space="720"/>
        </w:sectPr>
      </w:pPr>
    </w:p>
    <w:p w:rsidR="00CD598E" w:rsidRPr="00794F1C" w:rsidRDefault="00CD598E" w:rsidP="00794F1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F1C">
        <w:rPr>
          <w:rFonts w:ascii="Times New Roman" w:hAnsi="Times New Roman" w:cs="Times New Roman"/>
          <w:sz w:val="28"/>
          <w:szCs w:val="28"/>
        </w:rPr>
        <w:lastRenderedPageBreak/>
        <w:t>В паспорте подпрограммы №  2 «</w:t>
      </w:r>
      <w:r w:rsidRPr="00794F1C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территории</w:t>
      </w:r>
      <w:r w:rsidRPr="00794F1C">
        <w:rPr>
          <w:rFonts w:ascii="Times New Roman" w:hAnsi="Times New Roman" w:cs="Times New Roman"/>
          <w:sz w:val="28"/>
          <w:szCs w:val="28"/>
        </w:rPr>
        <w:t>»:</w:t>
      </w:r>
    </w:p>
    <w:p w:rsidR="00CD598E" w:rsidRPr="00DA6F47" w:rsidRDefault="00CD598E" w:rsidP="00794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6"/>
        <w:gridCol w:w="6623"/>
      </w:tblGrid>
      <w:tr w:rsidR="00CD598E" w:rsidRPr="00794F1C" w:rsidTr="00794F1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«Объемы бюджетных ассигнований подпрограммы №2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98E" w:rsidRPr="00794F1C" w:rsidRDefault="00CD598E" w:rsidP="0079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- общий объем средств, необходимый для финансирования подпрограммы № 2 в 2019 – 2030 годах, составляет всего 4014,7 тыс. руб., в том числе по годам реализации подпрограммы № 2: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2019 год –  876,5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2020 год –  996,6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2021 год –  626,6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2022 год –  281,1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2023 год –  311,9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2024 год –      0,0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2025 год –      0,0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2026 год –  184,4тыс.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2027 год –  184,4тыс.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2028 год –  184,4тыс.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2029 год –  184,4тыс.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2030 год –  184,4тыс. рублей.»</w:t>
            </w:r>
          </w:p>
        </w:tc>
      </w:tr>
    </w:tbl>
    <w:p w:rsidR="00CD598E" w:rsidRPr="00DA6F47" w:rsidRDefault="00CD598E" w:rsidP="0079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794F1C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ходе реализации муниципальной </w:t>
      </w:r>
      <w:r w:rsidR="00CD598E" w:rsidRPr="00DA6F47">
        <w:rPr>
          <w:rFonts w:ascii="Times New Roman" w:hAnsi="Times New Roman"/>
          <w:sz w:val="28"/>
          <w:szCs w:val="28"/>
        </w:rPr>
        <w:t>программы «Обеспечение качественными жилищно-коммунальными услугами населения Савоськинского сельского поселения, благоустройство территории»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="00CD598E" w:rsidRPr="00DA6F47">
        <w:rPr>
          <w:rFonts w:ascii="Times New Roman" w:hAnsi="Times New Roman"/>
          <w:sz w:val="28"/>
          <w:szCs w:val="28"/>
        </w:rPr>
        <w:t>бюджета.</w:t>
      </w:r>
    </w:p>
    <w:p w:rsidR="00CD598E" w:rsidRPr="00DA6F47" w:rsidRDefault="00794F1C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</w:t>
      </w:r>
      <w:r w:rsidR="00CD598E" w:rsidRPr="00DA6F47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CD598E" w:rsidRPr="00DA6F47">
        <w:rPr>
          <w:rFonts w:ascii="Times New Roman" w:hAnsi="Times New Roman"/>
          <w:sz w:val="28"/>
          <w:szCs w:val="28"/>
        </w:rPr>
        <w:t>собой.</w:t>
      </w:r>
    </w:p>
    <w:p w:rsidR="00CD598E" w:rsidRPr="00DA6F47" w:rsidRDefault="00CD598E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CD598E" w:rsidRPr="00DA6F47" w:rsidRDefault="00794F1C" w:rsidP="00CD59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CD598E" w:rsidRPr="00DA6F47">
        <w:rPr>
          <w:rFonts w:ascii="Times New Roman" w:hAnsi="Times New Roman"/>
          <w:sz w:val="28"/>
          <w:szCs w:val="28"/>
        </w:rPr>
        <w:t>поселения                              И.А.Фроленко</w:t>
      </w: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779DF" w:rsidRPr="00DA6F47" w:rsidRDefault="00F779DF">
      <w:pPr>
        <w:rPr>
          <w:rFonts w:ascii="Times New Roman" w:hAnsi="Times New Roman" w:cs="Times New Roman"/>
          <w:sz w:val="28"/>
          <w:szCs w:val="28"/>
        </w:rPr>
      </w:pPr>
    </w:p>
    <w:sectPr w:rsidR="00F779DF" w:rsidRPr="00DA6F47" w:rsidSect="00DA6F4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575" w:rsidRDefault="00292575" w:rsidP="00DA6F47">
      <w:pPr>
        <w:spacing w:after="0" w:line="240" w:lineRule="auto"/>
      </w:pPr>
      <w:r>
        <w:separator/>
      </w:r>
    </w:p>
  </w:endnote>
  <w:endnote w:type="continuationSeparator" w:id="1">
    <w:p w:rsidR="00292575" w:rsidRDefault="00292575" w:rsidP="00DA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200"/>
      <w:docPartObj>
        <w:docPartGallery w:val="Page Numbers (Bottom of Page)"/>
        <w:docPartUnique/>
      </w:docPartObj>
    </w:sdtPr>
    <w:sdtContent>
      <w:p w:rsidR="00DA6F47" w:rsidRDefault="008D3D64">
        <w:pPr>
          <w:pStyle w:val="a7"/>
          <w:jc w:val="right"/>
        </w:pPr>
        <w:r>
          <w:rPr>
            <w:noProof/>
          </w:rPr>
          <w:fldChar w:fldCharType="begin"/>
        </w:r>
        <w:r w:rsidR="00166C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0A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6F47" w:rsidRDefault="00DA6F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575" w:rsidRDefault="00292575" w:rsidP="00DA6F47">
      <w:pPr>
        <w:spacing w:after="0" w:line="240" w:lineRule="auto"/>
      </w:pPr>
      <w:r>
        <w:separator/>
      </w:r>
    </w:p>
  </w:footnote>
  <w:footnote w:type="continuationSeparator" w:id="1">
    <w:p w:rsidR="00292575" w:rsidRDefault="00292575" w:rsidP="00DA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B7E"/>
    <w:multiLevelType w:val="multilevel"/>
    <w:tmpl w:val="CAD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3280E"/>
    <w:multiLevelType w:val="hybridMultilevel"/>
    <w:tmpl w:val="9482E706"/>
    <w:lvl w:ilvl="0" w:tplc="404C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98E"/>
    <w:rsid w:val="00166C30"/>
    <w:rsid w:val="002527C9"/>
    <w:rsid w:val="00292575"/>
    <w:rsid w:val="00794F1C"/>
    <w:rsid w:val="008D3D64"/>
    <w:rsid w:val="00BD0ACF"/>
    <w:rsid w:val="00CD598E"/>
    <w:rsid w:val="00DA6F47"/>
    <w:rsid w:val="00F7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64"/>
  </w:style>
  <w:style w:type="paragraph" w:styleId="1">
    <w:name w:val="heading 1"/>
    <w:basedOn w:val="a"/>
    <w:next w:val="a"/>
    <w:link w:val="10"/>
    <w:qFormat/>
    <w:rsid w:val="00CD598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98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D59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CD59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ostan">
    <w:name w:val="Postan"/>
    <w:basedOn w:val="a"/>
    <w:rsid w:val="00CD598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CD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6F47"/>
  </w:style>
  <w:style w:type="paragraph" w:styleId="a7">
    <w:name w:val="footer"/>
    <w:basedOn w:val="a"/>
    <w:link w:val="a8"/>
    <w:uiPriority w:val="99"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F47"/>
  </w:style>
  <w:style w:type="paragraph" w:styleId="a9">
    <w:name w:val="List Paragraph"/>
    <w:basedOn w:val="a"/>
    <w:uiPriority w:val="34"/>
    <w:qFormat/>
    <w:rsid w:val="00794F1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7</cp:revision>
  <cp:lastPrinted>2023-11-15T12:56:00Z</cp:lastPrinted>
  <dcterms:created xsi:type="dcterms:W3CDTF">2023-11-15T11:13:00Z</dcterms:created>
  <dcterms:modified xsi:type="dcterms:W3CDTF">2023-11-15T12:56:00Z</dcterms:modified>
</cp:coreProperties>
</file>