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01B" w:rsidRPr="00AE101B" w:rsidRDefault="00AE101B" w:rsidP="00AE101B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101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E101B" w:rsidRPr="00AE101B" w:rsidRDefault="00AE101B" w:rsidP="00AE101B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E101B" w:rsidRPr="00AE101B" w:rsidRDefault="00880CB8" w:rsidP="00AE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AE101B" w:rsidRPr="00AE101B">
        <w:rPr>
          <w:rFonts w:ascii="Times New Roman" w:hAnsi="Times New Roman" w:cs="Times New Roman"/>
          <w:sz w:val="28"/>
          <w:szCs w:val="28"/>
        </w:rPr>
        <w:t xml:space="preserve">.07.2023.            </w:t>
      </w:r>
      <w:r w:rsidR="00F54E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 61</w:t>
      </w:r>
      <w:r w:rsidR="00AE101B" w:rsidRPr="00AE10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4E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101B" w:rsidRPr="00AE101B">
        <w:rPr>
          <w:rFonts w:ascii="Times New Roman" w:hAnsi="Times New Roman" w:cs="Times New Roman"/>
          <w:sz w:val="28"/>
          <w:szCs w:val="28"/>
        </w:rPr>
        <w:t xml:space="preserve">                    х. Савоськин</w:t>
      </w:r>
    </w:p>
    <w:p w:rsidR="00AE101B" w:rsidRPr="00AE101B" w:rsidRDefault="00AE101B" w:rsidP="00AE101B">
      <w:pPr>
        <w:spacing w:after="0" w:line="240" w:lineRule="auto"/>
        <w:ind w:hanging="126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3"/>
      </w:tblGrid>
      <w:tr w:rsidR="00AE101B" w:rsidRPr="00AE101B" w:rsidTr="009335D9">
        <w:trPr>
          <w:trHeight w:val="555"/>
        </w:trPr>
        <w:tc>
          <w:tcPr>
            <w:tcW w:w="4633" w:type="dxa"/>
          </w:tcPr>
          <w:p w:rsidR="00AE101B" w:rsidRPr="00AE101B" w:rsidRDefault="00AE101B" w:rsidP="00AE10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внесении изменений в постановление № 73 от 24.12.2018 «Об утверждении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AE101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  </w:t>
            </w:r>
          </w:p>
        </w:tc>
      </w:tr>
    </w:tbl>
    <w:p w:rsidR="00AE101B" w:rsidRPr="00AE101B" w:rsidRDefault="00AE101B" w:rsidP="00AE101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AE101B" w:rsidRPr="00AE101B" w:rsidRDefault="00AE101B" w:rsidP="00AE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AE101B" w:rsidRPr="00AE101B" w:rsidRDefault="00AE101B" w:rsidP="00AE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01B" w:rsidRPr="00AE101B" w:rsidRDefault="00AE101B" w:rsidP="00AE101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101B" w:rsidRPr="00AE101B" w:rsidRDefault="00AE101B" w:rsidP="00AE101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E101B" w:rsidRPr="00AE101B" w:rsidRDefault="00AE101B" w:rsidP="00AE1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муниципальную программу Савоськинского сельского поселения 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</w:t>
      </w:r>
      <w:r w:rsidRPr="00AE101B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AE101B" w:rsidRPr="00AE101B" w:rsidRDefault="00AE101B" w:rsidP="00AE101B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1) в паспорте муниципальной программы «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E101B">
        <w:rPr>
          <w:rFonts w:ascii="Times New Roman" w:hAnsi="Times New Roman" w:cs="Times New Roman"/>
          <w:sz w:val="28"/>
          <w:szCs w:val="28"/>
        </w:rPr>
        <w:t>»:</w:t>
      </w: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58"/>
        <w:gridCol w:w="2287"/>
        <w:gridCol w:w="2409"/>
      </w:tblGrid>
      <w:tr w:rsidR="00AE101B" w:rsidRPr="00AE101B" w:rsidTr="009335D9">
        <w:tc>
          <w:tcPr>
            <w:tcW w:w="1985" w:type="dxa"/>
            <w:vMerge w:val="restart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1" w:name="sub_1009"/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«Ресурсное обеспечение муниципальной программы</w:t>
            </w:r>
          </w:p>
          <w:bookmarkEnd w:id="1"/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AE101B">
              <w:rPr>
                <w:rFonts w:ascii="Times New Roman" w:hAnsi="Times New Roman" w:cs="Times New Roman"/>
                <w:sz w:val="28"/>
                <w:szCs w:val="28"/>
              </w:rPr>
              <w:t xml:space="preserve"> Савоськинского сельского поселения</w:t>
            </w:r>
            <w:r w:rsidR="00F54E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Зим</w:t>
            </w:r>
            <w:r w:rsidR="00F54E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овниковского района составляет </w:t>
            </w: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57464,2</w:t>
            </w:r>
            <w:r w:rsidR="00F54E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рублей;</w:t>
            </w:r>
          </w:p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4200,1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4200,1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4349,7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4349,7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4724,3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4724,3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6007,6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6007,6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6374,8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6374,8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5651,3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5651,3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5654,4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5654,4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4100,4»</w:t>
            </w:r>
          </w:p>
        </w:tc>
      </w:tr>
    </w:tbl>
    <w:p w:rsidR="00AE101B" w:rsidRPr="00F54E08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E101B" w:rsidRPr="00AE101B" w:rsidRDefault="00AE101B" w:rsidP="00AE101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 xml:space="preserve">2) в паспорте подпрограммы 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«Нормативно-методическое, информационное обеспечение и организация бюджетного процесса»:</w:t>
      </w: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20"/>
        <w:gridCol w:w="2341"/>
        <w:gridCol w:w="2835"/>
      </w:tblGrid>
      <w:tr w:rsidR="00AE101B" w:rsidRPr="00AE101B" w:rsidTr="009335D9">
        <w:tc>
          <w:tcPr>
            <w:tcW w:w="1843" w:type="dxa"/>
            <w:vMerge w:val="restart"/>
          </w:tcPr>
          <w:p w:rsidR="00AE101B" w:rsidRPr="00AE101B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2" w:name="sub_2109"/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«Ресурсное обеспечение подпрограммы</w:t>
            </w:r>
          </w:p>
          <w:bookmarkEnd w:id="2"/>
          <w:p w:rsidR="00AE101B" w:rsidRPr="00AE101B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AE101B" w:rsidRPr="00AE101B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 Савоськинского сельского поселения Зимовниковского района составляет  57464,2 тыс. рублей;</w:t>
            </w:r>
          </w:p>
          <w:p w:rsidR="00AE101B" w:rsidRPr="00AE101B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4200,1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4200,1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4349,7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4349,7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4724,3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4724,3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6007,6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6007,6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6374,8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6374,8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5651,3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5651,3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5654,4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5654,4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4100,4»</w:t>
            </w:r>
          </w:p>
        </w:tc>
      </w:tr>
    </w:tbl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101B" w:rsidRPr="00AE101B" w:rsidRDefault="00AE101B" w:rsidP="00AE101B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AE101B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E101B">
        <w:rPr>
          <w:rFonts w:ascii="Times New Roman" w:hAnsi="Times New Roman" w:cs="Times New Roman"/>
          <w:sz w:val="28"/>
          <w:szCs w:val="28"/>
        </w:rPr>
        <w:t>»:</w:t>
      </w:r>
    </w:p>
    <w:p w:rsidR="00AE101B" w:rsidRPr="00AE101B" w:rsidRDefault="00AE101B" w:rsidP="00AE101B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цифры «57662,7» заменить цифрами «57464,2»;</w:t>
      </w:r>
    </w:p>
    <w:p w:rsidR="00AE101B" w:rsidRPr="00AE101B" w:rsidRDefault="00AE101B" w:rsidP="00AE101B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цифры «6573,3» заменить цифрами «6374,8»;</w:t>
      </w: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E101B" w:rsidRPr="00AE101B" w:rsidSect="00AE101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624" w:bottom="1134" w:left="1701" w:header="720" w:footer="720" w:gutter="0"/>
          <w:cols w:space="720"/>
          <w:noEndnote/>
        </w:sectPr>
      </w:pP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56"/>
        <w:gridCol w:w="1497"/>
        <w:gridCol w:w="860"/>
        <w:gridCol w:w="860"/>
        <w:gridCol w:w="1090"/>
        <w:gridCol w:w="592"/>
        <w:gridCol w:w="967"/>
        <w:gridCol w:w="850"/>
        <w:gridCol w:w="851"/>
        <w:gridCol w:w="992"/>
        <w:gridCol w:w="851"/>
        <w:gridCol w:w="850"/>
        <w:gridCol w:w="1005"/>
        <w:gridCol w:w="980"/>
      </w:tblGrid>
      <w:tr w:rsidR="00F54E08" w:rsidRPr="00F54E08" w:rsidTr="009335D9">
        <w:tc>
          <w:tcPr>
            <w:tcW w:w="2356" w:type="dxa"/>
          </w:tcPr>
          <w:p w:rsidR="00AE101B" w:rsidRPr="00F54E08" w:rsidRDefault="00F54E08" w:rsidP="00A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«Подпро</w:t>
            </w:r>
            <w:r w:rsidR="00AE101B"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грамма 2</w:t>
            </w:r>
            <w:r w:rsidR="00AE101B" w:rsidRPr="00F54E0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AE101B" w:rsidRPr="00F54E0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, </w:t>
            </w:r>
            <w:r w:rsidR="00AE101B" w:rsidRPr="00F54E0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57662,7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4200,1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4349,7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4724,3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6007,6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6374,8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5651,3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5654,4</w:t>
            </w:r>
          </w:p>
        </w:tc>
      </w:tr>
      <w:tr w:rsidR="00F54E08" w:rsidRPr="00F54E08" w:rsidTr="009335D9">
        <w:tc>
          <w:tcPr>
            <w:tcW w:w="2356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2.1.</w:t>
            </w:r>
          </w:p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F54E0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</w:tr>
      <w:tr w:rsidR="00F54E08" w:rsidRPr="00F54E08" w:rsidTr="009335D9">
        <w:tc>
          <w:tcPr>
            <w:tcW w:w="2356" w:type="dxa"/>
            <w:vMerge w:val="restart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2.2.</w:t>
            </w:r>
          </w:p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57464,2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4200,1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4349,7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4724,3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6007,6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6374,8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5651,3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5654,4</w:t>
            </w:r>
          </w:p>
        </w:tc>
      </w:tr>
      <w:tr w:rsidR="00F54E08" w:rsidRPr="00F54E08" w:rsidTr="009335D9">
        <w:tc>
          <w:tcPr>
            <w:tcW w:w="2356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0920000110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49572,6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3402,7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3542,2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3945,9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4985,7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5622,5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5574,3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5574,3</w:t>
            </w:r>
          </w:p>
        </w:tc>
      </w:tr>
      <w:tr w:rsidR="00F54E08" w:rsidRPr="00F54E08" w:rsidTr="009335D9">
        <w:tc>
          <w:tcPr>
            <w:tcW w:w="2356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0920000190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6564,6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685,6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659,8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690,3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810,8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578,6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54E08" w:rsidRPr="00F54E08" w:rsidTr="009335D9">
        <w:tc>
          <w:tcPr>
            <w:tcW w:w="2356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0920099990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516,3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42,3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105,8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48,9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54E08" w:rsidRPr="00F54E08" w:rsidTr="009335D9">
        <w:tc>
          <w:tcPr>
            <w:tcW w:w="2356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0113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0920026110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163,6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28,6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25,1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33,5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54E08" w:rsidRPr="00F54E08" w:rsidTr="009335D9">
        <w:tc>
          <w:tcPr>
            <w:tcW w:w="2356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0113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0920026220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188,5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34,9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39,8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10,2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18,3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54E08" w:rsidRPr="00F54E08" w:rsidTr="009335D9">
        <w:tc>
          <w:tcPr>
            <w:tcW w:w="2356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1403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0920086030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540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458,6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43,5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53,4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61,6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73,0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77,0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80,1</w:t>
            </w:r>
          </w:p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</w:tr>
    </w:tbl>
    <w:p w:rsidR="00F54E08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E101B" w:rsidRPr="00AE101B" w:rsidSect="00F54E08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AE101B" w:rsidRPr="00AE101B" w:rsidRDefault="00F54E08" w:rsidP="00A743E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lastRenderedPageBreak/>
        <w:t xml:space="preserve">4) в приложении № 4 </w:t>
      </w:r>
      <w:r w:rsidRPr="00AE101B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E101B">
        <w:rPr>
          <w:rFonts w:ascii="Times New Roman" w:hAnsi="Times New Roman" w:cs="Times New Roman"/>
          <w:sz w:val="28"/>
          <w:szCs w:val="28"/>
        </w:rPr>
        <w:t>»:</w:t>
      </w:r>
    </w:p>
    <w:p w:rsidR="00AE101B" w:rsidRPr="00AE101B" w:rsidRDefault="00AE101B" w:rsidP="00A743E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цифры «57662,7» заменить цифрами «57464,2»;</w:t>
      </w:r>
    </w:p>
    <w:p w:rsidR="00AE101B" w:rsidRPr="00AE101B" w:rsidRDefault="00AE101B" w:rsidP="00A743E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цифры «6573,3»  заменить цифрами «6374,8»;</w:t>
      </w:r>
    </w:p>
    <w:p w:rsidR="00AE101B" w:rsidRPr="00AE101B" w:rsidRDefault="00AE101B" w:rsidP="00A743E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2. В ходе реализации муниципальной программы «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E101B">
        <w:rPr>
          <w:rFonts w:ascii="Times New Roman" w:hAnsi="Times New Roman" w:cs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бюджета.</w:t>
      </w:r>
    </w:p>
    <w:p w:rsidR="00AE101B" w:rsidRPr="00AE101B" w:rsidRDefault="00A743E0" w:rsidP="00A743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AE101B" w:rsidRPr="00AE101B">
        <w:rPr>
          <w:rFonts w:ascii="Times New Roman" w:hAnsi="Times New Roman"/>
          <w:sz w:val="28"/>
          <w:szCs w:val="28"/>
        </w:rPr>
        <w:t>над выполнением постановления о</w:t>
      </w:r>
      <w:r>
        <w:rPr>
          <w:rFonts w:ascii="Times New Roman" w:hAnsi="Times New Roman"/>
          <w:sz w:val="28"/>
          <w:szCs w:val="28"/>
        </w:rPr>
        <w:t xml:space="preserve">ставляю за </w:t>
      </w:r>
      <w:r w:rsidR="00AE101B" w:rsidRPr="00AE101B">
        <w:rPr>
          <w:rFonts w:ascii="Times New Roman" w:hAnsi="Times New Roman"/>
          <w:sz w:val="28"/>
          <w:szCs w:val="28"/>
        </w:rPr>
        <w:t>собой.</w:t>
      </w:r>
    </w:p>
    <w:p w:rsidR="00AE101B" w:rsidRPr="00AE101B" w:rsidRDefault="00AE101B" w:rsidP="00AE101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01B" w:rsidRPr="00AE101B" w:rsidRDefault="00AE101B" w:rsidP="00AE101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E101B" w:rsidRPr="00AE101B" w:rsidRDefault="00AE101B" w:rsidP="00AE101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E101B" w:rsidRPr="00AE101B" w:rsidRDefault="00AE101B" w:rsidP="00AE101B">
      <w:pPr>
        <w:pStyle w:val="a7"/>
        <w:rPr>
          <w:rFonts w:ascii="Times New Roman" w:hAnsi="Times New Roman"/>
          <w:sz w:val="28"/>
          <w:szCs w:val="28"/>
        </w:rPr>
      </w:pPr>
      <w:r w:rsidRPr="00AE101B">
        <w:rPr>
          <w:rFonts w:ascii="Times New Roman" w:hAnsi="Times New Roman"/>
          <w:sz w:val="28"/>
          <w:szCs w:val="28"/>
        </w:rPr>
        <w:t>Глава Администрации</w:t>
      </w:r>
    </w:p>
    <w:p w:rsidR="00AE101B" w:rsidRPr="00AE101B" w:rsidRDefault="00AE101B" w:rsidP="00AE101B">
      <w:pPr>
        <w:pStyle w:val="a7"/>
        <w:rPr>
          <w:rFonts w:ascii="Times New Roman" w:hAnsi="Times New Roman"/>
          <w:sz w:val="28"/>
          <w:szCs w:val="28"/>
        </w:rPr>
      </w:pPr>
      <w:r w:rsidRPr="00AE101B">
        <w:rPr>
          <w:rFonts w:ascii="Times New Roman" w:hAnsi="Times New Roman"/>
          <w:sz w:val="28"/>
          <w:szCs w:val="28"/>
        </w:rPr>
        <w:t>Савоськинского</w:t>
      </w:r>
    </w:p>
    <w:p w:rsidR="00AE101B" w:rsidRPr="00AE101B" w:rsidRDefault="00AE101B" w:rsidP="00AE101B">
      <w:pPr>
        <w:pStyle w:val="a7"/>
        <w:rPr>
          <w:rFonts w:ascii="Times New Roman" w:hAnsi="Times New Roman"/>
          <w:sz w:val="28"/>
          <w:szCs w:val="28"/>
        </w:rPr>
      </w:pPr>
      <w:r w:rsidRPr="00AE101B">
        <w:rPr>
          <w:rFonts w:ascii="Times New Roman" w:hAnsi="Times New Roman"/>
          <w:sz w:val="28"/>
          <w:szCs w:val="28"/>
        </w:rPr>
        <w:t>сельского поселения                                    И.А. Фроленко</w:t>
      </w:r>
    </w:p>
    <w:p w:rsidR="00AE101B" w:rsidRPr="00AE101B" w:rsidRDefault="00AE101B" w:rsidP="00AE101B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AE101B" w:rsidRPr="00AE101B" w:rsidRDefault="00AE101B" w:rsidP="00AE101B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843C4E" w:rsidRPr="00AE101B" w:rsidRDefault="00843C4E" w:rsidP="00AE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C4E" w:rsidRPr="00AE101B" w:rsidSect="00F54E08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0CB8">
      <w:pPr>
        <w:spacing w:after="0" w:line="240" w:lineRule="auto"/>
      </w:pPr>
      <w:r>
        <w:separator/>
      </w:r>
    </w:p>
  </w:endnote>
  <w:endnote w:type="continuationSeparator" w:id="0">
    <w:p w:rsidR="00000000" w:rsidRDefault="0088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80C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43C4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0CB8">
      <w:rPr>
        <w:noProof/>
      </w:rPr>
      <w:t>4</w:t>
    </w:r>
    <w:r>
      <w:fldChar w:fldCharType="end"/>
    </w:r>
  </w:p>
  <w:p w:rsidR="00EC15AE" w:rsidRDefault="00880CB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80C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0CB8">
      <w:pPr>
        <w:spacing w:after="0" w:line="240" w:lineRule="auto"/>
      </w:pPr>
      <w:r>
        <w:separator/>
      </w:r>
    </w:p>
  </w:footnote>
  <w:footnote w:type="continuationSeparator" w:id="0">
    <w:p w:rsidR="00000000" w:rsidRDefault="0088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80C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80C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80C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101B"/>
    <w:rsid w:val="00843C4E"/>
    <w:rsid w:val="00880CB8"/>
    <w:rsid w:val="00A743E0"/>
    <w:rsid w:val="00AE101B"/>
    <w:rsid w:val="00F5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67E04-862B-4A7E-9103-1A3EF720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10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E10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AE10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E101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qFormat/>
    <w:rsid w:val="00AE10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qFormat/>
    <w:rsid w:val="00AE101B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5</cp:revision>
  <dcterms:created xsi:type="dcterms:W3CDTF">2023-07-14T09:48:00Z</dcterms:created>
  <dcterms:modified xsi:type="dcterms:W3CDTF">2023-07-17T12:18:00Z</dcterms:modified>
</cp:coreProperties>
</file>