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D" w:rsidRDefault="00A47BFE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654E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проект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САВОСЬКИНСКОГО СЕЛЬСКОГО ПОСЕЛЕНИЯ</w:t>
      </w:r>
    </w:p>
    <w:p w:rsidR="005654ED" w:rsidRDefault="005654ED" w:rsidP="00216E5E">
      <w:pPr>
        <w:pStyle w:val="Postan"/>
        <w:jc w:val="left"/>
        <w:rPr>
          <w:b/>
          <w:szCs w:val="28"/>
        </w:rPr>
      </w:pPr>
    </w:p>
    <w:p w:rsidR="005654ED" w:rsidRDefault="005654ED" w:rsidP="005654ED">
      <w:pPr>
        <w:pStyle w:val="Postan"/>
        <w:ind w:firstLine="709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54ED" w:rsidRDefault="005654ED" w:rsidP="005654ED">
      <w:pPr>
        <w:pStyle w:val="Postan"/>
        <w:ind w:firstLine="709"/>
        <w:rPr>
          <w:b/>
          <w:szCs w:val="28"/>
        </w:rPr>
      </w:pPr>
    </w:p>
    <w:p w:rsidR="005654ED" w:rsidRDefault="004004E4" w:rsidP="005654ED">
      <w:pPr>
        <w:pStyle w:val="Postan"/>
        <w:jc w:val="left"/>
        <w:rPr>
          <w:szCs w:val="28"/>
        </w:rPr>
      </w:pPr>
      <w:r>
        <w:rPr>
          <w:szCs w:val="28"/>
        </w:rPr>
        <w:t>00</w:t>
      </w:r>
      <w:r w:rsidR="00216E5E">
        <w:rPr>
          <w:szCs w:val="28"/>
        </w:rPr>
        <w:t>.</w:t>
      </w:r>
      <w:r>
        <w:rPr>
          <w:szCs w:val="28"/>
        </w:rPr>
        <w:t>00</w:t>
      </w:r>
      <w:r w:rsidR="00216E5E">
        <w:rPr>
          <w:szCs w:val="28"/>
        </w:rPr>
        <w:t>.2021.</w:t>
      </w:r>
      <w:r w:rsidR="005654ED">
        <w:rPr>
          <w:szCs w:val="28"/>
        </w:rPr>
        <w:t xml:space="preserve">                                               № 00                                    х. Савоськин</w:t>
      </w:r>
    </w:p>
    <w:p w:rsidR="0072542C" w:rsidRDefault="0072542C" w:rsidP="007A61F3">
      <w:pPr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000"/>
      </w:tblPr>
      <w:tblGrid>
        <w:gridCol w:w="4965"/>
      </w:tblGrid>
      <w:tr w:rsidR="00E94D00" w:rsidTr="00E94D00">
        <w:trPr>
          <w:trHeight w:val="585"/>
        </w:trPr>
        <w:tc>
          <w:tcPr>
            <w:tcW w:w="4965" w:type="dxa"/>
          </w:tcPr>
          <w:p w:rsidR="00E94D00" w:rsidRPr="00E94D00" w:rsidRDefault="00E94D00" w:rsidP="00E94D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4D0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учёта бюджетных и денежных обязательств получателей средств местного бюджета</w:t>
            </w:r>
          </w:p>
        </w:tc>
      </w:tr>
    </w:tbl>
    <w:p w:rsidR="0072542C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00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D00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D00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D00" w:rsidRDefault="00E94D00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Pr="00723CBC" w:rsidRDefault="00EB6E51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94D00">
        <w:rPr>
          <w:b/>
          <w:sz w:val="28"/>
          <w:szCs w:val="28"/>
        </w:rPr>
        <w:t>ОСТАНОВЛЯЮ</w:t>
      </w:r>
      <w:r w:rsidR="007A61F3" w:rsidRPr="00723CBC">
        <w:rPr>
          <w:b/>
          <w:sz w:val="28"/>
          <w:szCs w:val="28"/>
        </w:rPr>
        <w:t>: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D27FD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42289E">
        <w:rPr>
          <w:rFonts w:ascii="Times New Roman" w:hAnsi="Times New Roman" w:cs="Times New Roman"/>
          <w:sz w:val="28"/>
          <w:szCs w:val="28"/>
        </w:rPr>
        <w:t>.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EB6E51">
        <w:rPr>
          <w:rFonts w:ascii="Times New Roman" w:hAnsi="Times New Roman" w:cs="Times New Roman"/>
          <w:sz w:val="28"/>
          <w:szCs w:val="28"/>
        </w:rPr>
        <w:t>постановлением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5B7454" w:rsidRDefault="005B7454" w:rsidP="005B7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2022 года.</w:t>
      </w:r>
    </w:p>
    <w:p w:rsidR="005B7454" w:rsidRDefault="005B7454" w:rsidP="005B7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Савоськинского сельского поселения. 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315E43" w:rsidRDefault="005654ED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Савоськинского</w:t>
      </w:r>
      <w:r w:rsidR="00EB6E51">
        <w:rPr>
          <w:rFonts w:eastAsia="Arial Unicode MS"/>
          <w:color w:val="000000"/>
          <w:sz w:val="28"/>
          <w:szCs w:val="28"/>
        </w:rPr>
        <w:t xml:space="preserve"> </w:t>
      </w:r>
    </w:p>
    <w:p w:rsidR="000E27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    </w:t>
      </w:r>
      <w:r w:rsidR="00315E43">
        <w:rPr>
          <w:rFonts w:eastAsia="Arial Unicode MS"/>
          <w:color w:val="000000"/>
          <w:sz w:val="28"/>
          <w:szCs w:val="28"/>
        </w:rPr>
        <w:t xml:space="preserve">            </w:t>
      </w:r>
      <w:r w:rsidR="002924F9">
        <w:rPr>
          <w:rFonts w:eastAsia="Arial Unicode MS"/>
          <w:color w:val="000000"/>
          <w:sz w:val="28"/>
          <w:szCs w:val="28"/>
        </w:rPr>
        <w:t xml:space="preserve"> </w:t>
      </w:r>
      <w:r w:rsidR="005654ED">
        <w:rPr>
          <w:rFonts w:eastAsia="Arial Unicode MS"/>
          <w:color w:val="000000"/>
          <w:sz w:val="28"/>
          <w:szCs w:val="28"/>
        </w:rPr>
        <w:t>И.А.</w:t>
      </w:r>
      <w:r w:rsidR="00315E43">
        <w:rPr>
          <w:rFonts w:eastAsia="Arial Unicode MS"/>
          <w:color w:val="000000"/>
          <w:sz w:val="28"/>
          <w:szCs w:val="28"/>
        </w:rPr>
        <w:t xml:space="preserve"> </w:t>
      </w:r>
      <w:r w:rsidR="005654ED">
        <w:rPr>
          <w:rFonts w:eastAsia="Arial Unicode MS"/>
          <w:color w:val="000000"/>
          <w:sz w:val="28"/>
          <w:szCs w:val="28"/>
        </w:rPr>
        <w:t>Фроленко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9653C" w:rsidRDefault="00996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54ED" w:rsidRDefault="00565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54ED" w:rsidRDefault="00565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54ED" w:rsidRDefault="00565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 w:rsidP="002724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724AB" w:rsidP="002724A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924F9" w:rsidRPr="00A00868" w:rsidRDefault="00315E43" w:rsidP="00B1042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24AB">
        <w:rPr>
          <w:rFonts w:ascii="Times New Roman" w:hAnsi="Times New Roman" w:cs="Times New Roman"/>
          <w:sz w:val="24"/>
          <w:szCs w:val="24"/>
        </w:rPr>
        <w:t>ектор экономики и финансов</w:t>
      </w:r>
    </w:p>
    <w:p w:rsidR="00E83F49" w:rsidRPr="0042289E" w:rsidRDefault="00EB6D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3F49" w:rsidRPr="0042289E" w:rsidRDefault="00EB6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24F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924F9" w:rsidRDefault="009E4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54ED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F49" w:rsidRPr="0042289E" w:rsidRDefault="00F30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6DCA">
        <w:rPr>
          <w:rFonts w:ascii="Times New Roman" w:hAnsi="Times New Roman" w:cs="Times New Roman"/>
          <w:sz w:val="28"/>
          <w:szCs w:val="28"/>
        </w:rPr>
        <w:t>о</w:t>
      </w:r>
      <w:r w:rsidR="00E83F49" w:rsidRPr="00EB6DCA">
        <w:rPr>
          <w:rFonts w:ascii="Times New Roman" w:hAnsi="Times New Roman" w:cs="Times New Roman"/>
          <w:sz w:val="28"/>
          <w:szCs w:val="28"/>
        </w:rPr>
        <w:t>т</w:t>
      </w:r>
      <w:r w:rsidR="005654ED" w:rsidRPr="00EB6DCA">
        <w:rPr>
          <w:rFonts w:ascii="Times New Roman" w:hAnsi="Times New Roman" w:cs="Times New Roman"/>
          <w:sz w:val="28"/>
          <w:szCs w:val="28"/>
        </w:rPr>
        <w:t xml:space="preserve"> </w:t>
      </w:r>
      <w:r w:rsidR="002650D5">
        <w:rPr>
          <w:rFonts w:ascii="Times New Roman" w:hAnsi="Times New Roman" w:cs="Times New Roman"/>
          <w:sz w:val="28"/>
          <w:szCs w:val="28"/>
        </w:rPr>
        <w:t>00.00.0000</w:t>
      </w:r>
      <w:r w:rsidR="00E83F49" w:rsidRPr="00EB6DCA">
        <w:rPr>
          <w:rFonts w:ascii="Times New Roman" w:hAnsi="Times New Roman" w:cs="Times New Roman"/>
          <w:sz w:val="28"/>
          <w:szCs w:val="28"/>
        </w:rPr>
        <w:t xml:space="preserve"> </w:t>
      </w:r>
      <w:r w:rsidR="00EB6DCA">
        <w:rPr>
          <w:rFonts w:ascii="Times New Roman" w:hAnsi="Times New Roman" w:cs="Times New Roman"/>
          <w:sz w:val="28"/>
          <w:szCs w:val="28"/>
        </w:rPr>
        <w:t>№</w:t>
      </w:r>
      <w:r w:rsidR="00E83F49" w:rsidRPr="00EB6DCA">
        <w:rPr>
          <w:rFonts w:ascii="Times New Roman" w:hAnsi="Times New Roman" w:cs="Times New Roman"/>
          <w:sz w:val="28"/>
          <w:szCs w:val="28"/>
        </w:rPr>
        <w:t xml:space="preserve"> </w:t>
      </w:r>
      <w:r w:rsidR="00EB6DCA" w:rsidRPr="00EB6DCA">
        <w:rPr>
          <w:rFonts w:ascii="Times New Roman" w:hAnsi="Times New Roman" w:cs="Times New Roman"/>
          <w:sz w:val="28"/>
          <w:szCs w:val="28"/>
        </w:rPr>
        <w:t>00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2C712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 xml:space="preserve">Отделом № </w:t>
      </w:r>
      <w:r w:rsidR="00DD352C">
        <w:rPr>
          <w:rFonts w:ascii="Times New Roman" w:hAnsi="Times New Roman" w:cs="Times New Roman"/>
          <w:sz w:val="28"/>
          <w:szCs w:val="28"/>
        </w:rPr>
        <w:t>42</w:t>
      </w:r>
      <w:r w:rsidR="00DC549A">
        <w:rPr>
          <w:rFonts w:ascii="Times New Roman" w:hAnsi="Times New Roman" w:cs="Times New Roman"/>
          <w:sz w:val="28"/>
          <w:szCs w:val="28"/>
        </w:rPr>
        <w:t xml:space="preserve">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011425">
        <w:rPr>
          <w:rFonts w:ascii="Times New Roman" w:hAnsi="Times New Roman" w:cs="Times New Roman"/>
          <w:sz w:val="28"/>
          <w:szCs w:val="28"/>
        </w:rPr>
        <w:t xml:space="preserve"> 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011425">
        <w:rPr>
          <w:rFonts w:ascii="Times New Roman" w:hAnsi="Times New Roman" w:cs="Times New Roman"/>
          <w:sz w:val="28"/>
          <w:szCs w:val="28"/>
        </w:rPr>
        <w:t xml:space="preserve"> 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  <w:proofErr w:type="gramEnd"/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12F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Постановка </w:t>
      </w:r>
    </w:p>
    <w:p w:rsidR="00E83F49" w:rsidRPr="0042289E" w:rsidRDefault="00E83F49" w:rsidP="007451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на учет бюджетных обязательств и внесение</w:t>
      </w:r>
      <w:r w:rsidR="0074512F">
        <w:rPr>
          <w:rFonts w:ascii="Times New Roman" w:hAnsi="Times New Roman" w:cs="Times New Roman"/>
          <w:sz w:val="28"/>
          <w:szCs w:val="28"/>
        </w:rPr>
        <w:t xml:space="preserve"> </w:t>
      </w: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</w:t>
      </w:r>
      <w:r w:rsidR="005654ED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 xml:space="preserve">приказа об утверждении штатного расписания с расчетом </w:t>
      </w:r>
      <w:r w:rsidR="00106734">
        <w:rPr>
          <w:rFonts w:ascii="Times New Roman" w:hAnsi="Times New Roman" w:cs="Times New Roman"/>
          <w:sz w:val="28"/>
          <w:szCs w:val="28"/>
        </w:rPr>
        <w:lastRenderedPageBreak/>
        <w:t>годового фонда оплаты труда (иного</w:t>
      </w:r>
      <w:proofErr w:type="gramEnd"/>
      <w:r w:rsidR="0010673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C41F6">
        <w:rPr>
          <w:rFonts w:ascii="Times New Roman" w:hAnsi="Times New Roman" w:cs="Times New Roman"/>
          <w:sz w:val="28"/>
          <w:szCs w:val="28"/>
        </w:rPr>
        <w:t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  <w:proofErr w:type="gramEnd"/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непревышение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</w:t>
      </w:r>
      <w:r w:rsidR="00F226AA">
        <w:rPr>
          <w:rFonts w:ascii="Times New Roman" w:hAnsi="Times New Roman" w:cs="Times New Roman"/>
          <w:sz w:val="28"/>
          <w:szCs w:val="28"/>
        </w:rPr>
        <w:lastRenderedPageBreak/>
        <w:t>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носителе,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</w:t>
      </w:r>
      <w:r w:rsidR="005654ED">
        <w:rPr>
          <w:rFonts w:ascii="Times New Roman" w:hAnsi="Times New Roman" w:cs="Times New Roman"/>
          <w:sz w:val="28"/>
          <w:szCs w:val="28"/>
        </w:rPr>
        <w:t>, О</w:t>
      </w:r>
      <w:r w:rsidR="00AC325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бюджетногообязательства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1по 8 разряд – уникальный код получателя средств местного бюджета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 получателю средств местного бюджета уведомление в электронной 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74512F" w:rsidRDefault="0074512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Денежное обязательство  формируется органом Федерального 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5E08B2" w:rsidP="005E08B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3E14"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74512F" w:rsidRPr="008513DC" w:rsidRDefault="0074512F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39" w:rsidRDefault="00C37EAA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7E" w:rsidRPr="00D0437E">
        <w:rPr>
          <w:rFonts w:ascii="Times New Roman" w:hAnsi="Times New Roman" w:cs="Times New Roman"/>
          <w:sz w:val="28"/>
          <w:szCs w:val="28"/>
        </w:rPr>
        <w:t>5.1</w:t>
      </w:r>
      <w:r w:rsidR="00D0437E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 w:rsidR="00D0437E"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органам муниципальной власти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в рамках их полномочий, установленных законодательством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финансового отдела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либо иного органа муниципальной власти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уполномоченного </w:t>
      </w:r>
      <w:r w:rsidR="006628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 w:rsidR="006628F6">
        <w:rPr>
          <w:rFonts w:ascii="Times New Roman" w:hAnsi="Times New Roman" w:cs="Times New Roman"/>
          <w:sz w:val="28"/>
          <w:szCs w:val="28"/>
        </w:rPr>
        <w:t xml:space="preserve"> района 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принятых на учет бюджетных или денежных обязательствах, реквизиты которой установлены приложением 7 к Порядку Минфина России, 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2C6DBB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 w:rsidR="002C6DBB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Минфина России, сформированную нарастающим итогом с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1F69D8">
        <w:rPr>
          <w:rFonts w:ascii="Times New Roman" w:hAnsi="Times New Roman" w:cs="Times New Roman"/>
          <w:sz w:val="28"/>
          <w:szCs w:val="28"/>
        </w:rPr>
        <w:t>остатках лимитов бюджетных обязательств на исполнение указанных договоров-оснований.</w:t>
      </w:r>
    </w:p>
    <w:p w:rsidR="00A632F3" w:rsidRDefault="002924F9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 Администрации </w:t>
      </w:r>
      <w:r w:rsidR="005654ED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2F3">
        <w:rPr>
          <w:rFonts w:ascii="Times New Roman" w:hAnsi="Times New Roman" w:cs="Times New Roman"/>
          <w:sz w:val="28"/>
          <w:szCs w:val="28"/>
        </w:rPr>
        <w:t xml:space="preserve">  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</w:t>
      </w:r>
      <w:r w:rsidR="00C8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54ED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ED1A92" w:rsidRDefault="00ED1A9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92" w:rsidRDefault="00ED1A9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92" w:rsidRDefault="00ED1A92" w:rsidP="00ED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A92" w:rsidRDefault="00ED1A92" w:rsidP="00ED1A92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ED1A92" w:rsidRDefault="00ED1A92" w:rsidP="00ED1A92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Савоськинского </w:t>
      </w:r>
    </w:p>
    <w:p w:rsidR="00ED1A92" w:rsidRDefault="00ED1A92" w:rsidP="00ED1A92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сельского поселения                                            И.А. Фроленко</w:t>
      </w:r>
    </w:p>
    <w:p w:rsidR="00ED1A92" w:rsidRDefault="00ED1A92" w:rsidP="00ED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1A92" w:rsidRDefault="00ED1A92" w:rsidP="00ED1A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654ED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к Пор</w:t>
      </w:r>
      <w:r w:rsidR="008551B8">
        <w:rPr>
          <w:rFonts w:ascii="Times New Roman" w:hAnsi="Times New Roman" w:cs="Times New Roman"/>
          <w:sz w:val="28"/>
          <w:szCs w:val="28"/>
        </w:rPr>
        <w:t>ядку учета</w:t>
      </w:r>
    </w:p>
    <w:p w:rsidR="008551B8" w:rsidRDefault="008551B8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бюджетных и денежных</w:t>
      </w:r>
    </w:p>
    <w:p w:rsidR="00E83F49" w:rsidRPr="0042289E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</w:p>
    <w:p w:rsidR="00E83F49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D1A92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54ED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B8" w:rsidRPr="0042289E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A92">
        <w:rPr>
          <w:rFonts w:ascii="Times New Roman" w:hAnsi="Times New Roman" w:cs="Times New Roman"/>
          <w:sz w:val="28"/>
          <w:szCs w:val="28"/>
        </w:rPr>
        <w:t xml:space="preserve">от </w:t>
      </w:r>
      <w:r w:rsidR="00ED1A92" w:rsidRPr="00ED1A92">
        <w:rPr>
          <w:rFonts w:ascii="Times New Roman" w:hAnsi="Times New Roman" w:cs="Times New Roman"/>
          <w:sz w:val="28"/>
          <w:szCs w:val="28"/>
        </w:rPr>
        <w:t xml:space="preserve"> 2</w:t>
      </w:r>
      <w:r w:rsidR="00ED1A92">
        <w:rPr>
          <w:rFonts w:ascii="Times New Roman" w:hAnsi="Times New Roman" w:cs="Times New Roman"/>
          <w:sz w:val="28"/>
          <w:szCs w:val="28"/>
        </w:rPr>
        <w:t>9.12.2021. № 100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1"/>
        <w:gridCol w:w="5960"/>
      </w:tblGrid>
      <w:tr w:rsidR="00E83F49" w:rsidRPr="0042289E" w:rsidTr="001B2879">
        <w:trPr>
          <w:trHeight w:val="287"/>
        </w:trPr>
        <w:tc>
          <w:tcPr>
            <w:tcW w:w="9701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1"/>
        </w:trPr>
        <w:tc>
          <w:tcPr>
            <w:tcW w:w="3741" w:type="dxa"/>
          </w:tcPr>
          <w:p w:rsidR="00E83F49" w:rsidRPr="0042289E" w:rsidRDefault="008551B8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5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20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0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87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7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20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0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C0E00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7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4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 внебюджетным фондом.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5654ED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  <w:tcBorders>
              <w:bottom w:val="single" w:sz="4" w:space="0" w:color="auto"/>
            </w:tcBorders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64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1"/>
            <w:bookmarkEnd w:id="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64"/>
        </w:trPr>
        <w:tc>
          <w:tcPr>
            <w:tcW w:w="3741" w:type="dxa"/>
            <w:tcBorders>
              <w:top w:val="single" w:sz="4" w:space="0" w:color="auto"/>
            </w:tcBorders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5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5.11. Номер лицевого счета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бюджетных средств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номер соответствующего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лицевого счета получателя бюджетных средств.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1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21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64"/>
        </w:trPr>
        <w:tc>
          <w:tcPr>
            <w:tcW w:w="3741" w:type="dxa"/>
            <w:tcBorders>
              <w:top w:val="nil"/>
            </w:tcBorders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5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5960" w:type="dxa"/>
            <w:tcBorders>
              <w:top w:val="nil"/>
            </w:tcBorders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1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960" w:type="dxa"/>
          </w:tcPr>
          <w:p w:rsidR="00E83F49" w:rsidRPr="0007082C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не</w:t>
            </w:r>
            <w:r w:rsidR="0056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заполнении</w:t>
            </w:r>
            <w:r w:rsidR="0056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0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 Сумма в валюте обязательства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бюджета, с приложением соответствующего расчета.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4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6.11. Код валюты по </w:t>
            </w:r>
            <w:hyperlink r:id="rId6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7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платежа, требующего подтверждения, в валюте Российской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6.18. Основание не</w:t>
            </w:r>
            <w:r w:rsidR="0056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включения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не</w:t>
            </w:r>
            <w:r w:rsidR="0056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(контракта) в реестр контрактов.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0F4F6D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документа-основания.</w:t>
            </w:r>
            <w:proofErr w:type="gramEnd"/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3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6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64"/>
        </w:trPr>
        <w:tc>
          <w:tcPr>
            <w:tcW w:w="3741" w:type="dxa"/>
            <w:tcBorders>
              <w:top w:val="nil"/>
            </w:tcBorders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83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5960" w:type="dxa"/>
            <w:tcBorders>
              <w:top w:val="nil"/>
            </w:tcBorders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для отражения средств, подлежащих в соответствии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50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8.2. Уникальный код объекта капитального строительства или объекта недвижимого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(мероприятия по информатизации)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код объекта капитального строительства или объекта недвижимого имущества (код мероприятия по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информатизации).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 Наименование вида средств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  <w:r w:rsidR="001B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  <w:r w:rsidR="001B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8.6. Сумма исполненного обязательства прошлых лет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исполненная сумма бюджетного обязательства прошлых лет с точностью до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знака после запятой.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  <w:r w:rsidR="001B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  <w:r w:rsidR="001B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  <w:r w:rsidR="001B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  <w:r w:rsidR="001B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1B287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3741" w:type="dxa"/>
          </w:tcPr>
          <w:p w:rsidR="00E83F49" w:rsidRPr="0042289E" w:rsidRDefault="00E83F49" w:rsidP="001B2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960" w:type="dxa"/>
          </w:tcPr>
          <w:p w:rsidR="00E83F49" w:rsidRPr="0042289E" w:rsidRDefault="00E83F49" w:rsidP="001B287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562" w:rsidRDefault="00190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562" w:rsidRPr="00190562" w:rsidRDefault="00190562" w:rsidP="00190562">
      <w:pPr>
        <w:rPr>
          <w:rFonts w:eastAsia="Arial Unicode MS"/>
          <w:color w:val="000000"/>
          <w:sz w:val="28"/>
          <w:szCs w:val="28"/>
        </w:rPr>
      </w:pPr>
      <w:r w:rsidRPr="00190562"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190562" w:rsidRPr="00190562" w:rsidRDefault="00190562" w:rsidP="00190562">
      <w:pPr>
        <w:rPr>
          <w:rFonts w:eastAsia="Arial Unicode MS"/>
          <w:color w:val="000000"/>
          <w:sz w:val="28"/>
          <w:szCs w:val="28"/>
        </w:rPr>
      </w:pPr>
      <w:r w:rsidRPr="00190562">
        <w:rPr>
          <w:rFonts w:eastAsia="Arial Unicode MS"/>
          <w:color w:val="000000"/>
          <w:sz w:val="28"/>
          <w:szCs w:val="28"/>
        </w:rPr>
        <w:t xml:space="preserve">Савоськинского </w:t>
      </w:r>
    </w:p>
    <w:p w:rsidR="00E83F49" w:rsidRPr="0042289E" w:rsidRDefault="00190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562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                                           И.А. Фроленко</w:t>
      </w: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DF5CE2">
        <w:rPr>
          <w:rFonts w:ascii="Times New Roman" w:hAnsi="Times New Roman" w:cs="Times New Roman"/>
          <w:sz w:val="28"/>
          <w:szCs w:val="28"/>
        </w:rPr>
        <w:t>2</w:t>
      </w:r>
    </w:p>
    <w:p w:rsidR="005654ED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к Порядку учета 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бюджетных и денежных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7C01B0" w:rsidP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BB5A29" w:rsidRDefault="00E83F4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</w:t>
      </w:r>
      <w:r w:rsidR="002924F9">
        <w:rPr>
          <w:rFonts w:ascii="Times New Roman" w:hAnsi="Times New Roman" w:cs="Times New Roman"/>
          <w:sz w:val="28"/>
          <w:szCs w:val="28"/>
        </w:rPr>
        <w:t>твержденному</w:t>
      </w:r>
      <w:proofErr w:type="gramEnd"/>
      <w:r w:rsidR="002924F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83F49" w:rsidRPr="0042289E" w:rsidRDefault="00BB5A2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54ED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E83F49" w:rsidRDefault="00E83F49" w:rsidP="00996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992">
        <w:rPr>
          <w:rFonts w:ascii="Times New Roman" w:hAnsi="Times New Roman" w:cs="Times New Roman"/>
          <w:sz w:val="28"/>
          <w:szCs w:val="28"/>
        </w:rPr>
        <w:t xml:space="preserve">от </w:t>
      </w:r>
      <w:r w:rsidR="00AB2992" w:rsidRPr="00AB2992">
        <w:rPr>
          <w:rFonts w:ascii="Times New Roman" w:hAnsi="Times New Roman" w:cs="Times New Roman"/>
          <w:sz w:val="28"/>
          <w:szCs w:val="28"/>
        </w:rPr>
        <w:t xml:space="preserve"> 29</w:t>
      </w:r>
      <w:r w:rsidR="00BB5A29" w:rsidRPr="00AB2992">
        <w:rPr>
          <w:rFonts w:ascii="Times New Roman" w:hAnsi="Times New Roman" w:cs="Times New Roman"/>
          <w:sz w:val="28"/>
          <w:szCs w:val="28"/>
        </w:rPr>
        <w:t>.</w:t>
      </w:r>
      <w:r w:rsidRPr="00AB2992">
        <w:rPr>
          <w:rFonts w:ascii="Times New Roman" w:hAnsi="Times New Roman" w:cs="Times New Roman"/>
          <w:sz w:val="28"/>
          <w:szCs w:val="28"/>
        </w:rPr>
        <w:t>1</w:t>
      </w:r>
      <w:r w:rsidR="0099653C" w:rsidRPr="00AB2992">
        <w:rPr>
          <w:rFonts w:ascii="Times New Roman" w:hAnsi="Times New Roman" w:cs="Times New Roman"/>
          <w:sz w:val="28"/>
          <w:szCs w:val="28"/>
        </w:rPr>
        <w:t>2</w:t>
      </w:r>
      <w:r w:rsidRPr="00AB2992">
        <w:rPr>
          <w:rFonts w:ascii="Times New Roman" w:hAnsi="Times New Roman" w:cs="Times New Roman"/>
          <w:sz w:val="28"/>
          <w:szCs w:val="28"/>
        </w:rPr>
        <w:t>.202</w:t>
      </w:r>
      <w:r w:rsidR="0099653C" w:rsidRPr="00AB2992">
        <w:rPr>
          <w:rFonts w:ascii="Times New Roman" w:hAnsi="Times New Roman" w:cs="Times New Roman"/>
          <w:sz w:val="28"/>
          <w:szCs w:val="28"/>
        </w:rPr>
        <w:t>1</w:t>
      </w:r>
      <w:r w:rsidRPr="00AB2992">
        <w:rPr>
          <w:rFonts w:ascii="Times New Roman" w:hAnsi="Times New Roman" w:cs="Times New Roman"/>
          <w:sz w:val="28"/>
          <w:szCs w:val="28"/>
        </w:rPr>
        <w:t xml:space="preserve"> </w:t>
      </w:r>
      <w:r w:rsidR="00AB2992" w:rsidRPr="00AB2992">
        <w:rPr>
          <w:rFonts w:ascii="Times New Roman" w:hAnsi="Times New Roman" w:cs="Times New Roman"/>
          <w:sz w:val="28"/>
          <w:szCs w:val="28"/>
        </w:rPr>
        <w:t>№</w:t>
      </w:r>
      <w:r w:rsidR="00AB2992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AB2992" w:rsidRPr="0042289E" w:rsidRDefault="00AB2992" w:rsidP="00996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6"/>
      <w:bookmarkEnd w:id="14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83F4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394"/>
      </w:tblGrid>
      <w:tr w:rsidR="007C28D0" w:rsidRPr="0042289E" w:rsidTr="00AB2992">
        <w:tc>
          <w:tcPr>
            <w:tcW w:w="530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394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AB2992">
        <w:tc>
          <w:tcPr>
            <w:tcW w:w="530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546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7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58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9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71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AB2992">
        <w:trPr>
          <w:trHeight w:val="1164"/>
        </w:trPr>
        <w:tc>
          <w:tcPr>
            <w:tcW w:w="5307" w:type="dxa"/>
            <w:vMerge w:val="restart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84"/>
            <w:bookmarkEnd w:id="19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3.Соглашение о предоставлении из бюджета района бюджету сельского поселения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394" w:type="dxa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AB2992">
        <w:trPr>
          <w:trHeight w:val="3007"/>
        </w:trPr>
        <w:tc>
          <w:tcPr>
            <w:tcW w:w="5307" w:type="dxa"/>
            <w:vMerge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1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либо не подлежат включению в реестр соглашений</w:t>
            </w:r>
          </w:p>
        </w:tc>
        <w:tc>
          <w:tcPr>
            <w:tcW w:w="4394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перечислении 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районабюджету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97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394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700D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</w:t>
            </w:r>
            <w:r w:rsidR="00700DE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hyperlink r:id="rId13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4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AB2992">
        <w:tc>
          <w:tcPr>
            <w:tcW w:w="530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603"/>
            <w:bookmarkEnd w:id="21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окотором</w:t>
            </w:r>
            <w:proofErr w:type="gramEnd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(унифицированная </w:t>
            </w:r>
            <w:hyperlink r:id="rId15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8F6421" w:rsidRPr="0042289E" w:rsidTr="004428B1">
        <w:tblPrEx>
          <w:tblBorders>
            <w:insideH w:val="nil"/>
          </w:tblBorders>
        </w:tblPrEx>
        <w:trPr>
          <w:trHeight w:val="8705"/>
        </w:trPr>
        <w:tc>
          <w:tcPr>
            <w:tcW w:w="5307" w:type="dxa"/>
            <w:vMerge/>
            <w:tcBorders>
              <w:bottom w:val="nil"/>
            </w:tcBorders>
          </w:tcPr>
          <w:p w:rsidR="008F6421" w:rsidRPr="0042289E" w:rsidRDefault="008F64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F6421" w:rsidRPr="0042289E" w:rsidRDefault="008F64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F6421" w:rsidRPr="0042289E" w:rsidRDefault="008F64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F6421" w:rsidRPr="0042289E" w:rsidRDefault="008F64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F6421" w:rsidRPr="0042289E" w:rsidRDefault="008F64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8F6421" w:rsidRPr="0042289E" w:rsidTr="00F32C88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 w:val="restart"/>
            <w:tcBorders>
              <w:top w:val="nil"/>
            </w:tcBorders>
          </w:tcPr>
          <w:p w:rsidR="008F6421" w:rsidRPr="0042289E" w:rsidRDefault="008F6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F6421" w:rsidRPr="0042289E" w:rsidRDefault="008F64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AB2992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6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инвестиций юридическому лицу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F3076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24"/>
            <w:bookmarkStart w:id="23" w:name="_GoBack"/>
            <w:bookmarkEnd w:id="22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  <w:bookmarkEnd w:id="23"/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7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33"/>
            <w:bookmarkEnd w:id="2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Штатного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Записка-расчет об исчислении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18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19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1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AB2992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2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AB2992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AB2992">
        <w:trPr>
          <w:trHeight w:val="326"/>
        </w:trPr>
        <w:tc>
          <w:tcPr>
            <w:tcW w:w="530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394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расчет (ф.0504505)</w:t>
            </w:r>
          </w:p>
        </w:tc>
      </w:tr>
      <w:tr w:rsidR="007C28D0" w:rsidRPr="0042289E" w:rsidTr="00AB2992">
        <w:trPr>
          <w:trHeight w:val="326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AB2992">
        <w:trPr>
          <w:trHeight w:val="263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AB2992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AB2992">
        <w:trPr>
          <w:trHeight w:val="157"/>
        </w:trPr>
        <w:tc>
          <w:tcPr>
            <w:tcW w:w="530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AB2992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394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23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AB2992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C88" w:rsidRDefault="00F3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C88" w:rsidRPr="00F32C88" w:rsidRDefault="00F32C88" w:rsidP="00F32C88">
      <w:pPr>
        <w:rPr>
          <w:rFonts w:eastAsia="Arial Unicode MS"/>
          <w:color w:val="000000"/>
          <w:sz w:val="28"/>
          <w:szCs w:val="28"/>
        </w:rPr>
      </w:pPr>
      <w:r w:rsidRPr="00F32C88"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F32C88" w:rsidRPr="00F32C88" w:rsidRDefault="00F32C88" w:rsidP="00F32C88">
      <w:pPr>
        <w:rPr>
          <w:rFonts w:eastAsia="Arial Unicode MS"/>
          <w:color w:val="000000"/>
          <w:sz w:val="28"/>
          <w:szCs w:val="28"/>
        </w:rPr>
      </w:pPr>
      <w:r w:rsidRPr="00F32C88">
        <w:rPr>
          <w:rFonts w:eastAsia="Arial Unicode MS"/>
          <w:color w:val="000000"/>
          <w:sz w:val="28"/>
          <w:szCs w:val="28"/>
        </w:rPr>
        <w:t xml:space="preserve">Савоськинского </w:t>
      </w:r>
    </w:p>
    <w:p w:rsidR="00F32C88" w:rsidRPr="00F32C88" w:rsidRDefault="00F32C88" w:rsidP="00F32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C8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                                           И.А. Фроленко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216E5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49"/>
    <w:rsid w:val="00011425"/>
    <w:rsid w:val="00011B46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734"/>
    <w:rsid w:val="00132E02"/>
    <w:rsid w:val="00144769"/>
    <w:rsid w:val="00190562"/>
    <w:rsid w:val="001B2879"/>
    <w:rsid w:val="001C3748"/>
    <w:rsid w:val="001F69D8"/>
    <w:rsid w:val="00213560"/>
    <w:rsid w:val="00216E5E"/>
    <w:rsid w:val="00226B38"/>
    <w:rsid w:val="00234C49"/>
    <w:rsid w:val="00236FF5"/>
    <w:rsid w:val="00241381"/>
    <w:rsid w:val="00243605"/>
    <w:rsid w:val="00246D7D"/>
    <w:rsid w:val="002650D5"/>
    <w:rsid w:val="002724AB"/>
    <w:rsid w:val="00285B39"/>
    <w:rsid w:val="002924F9"/>
    <w:rsid w:val="002B440B"/>
    <w:rsid w:val="002C6DBB"/>
    <w:rsid w:val="002C712E"/>
    <w:rsid w:val="00300B8B"/>
    <w:rsid w:val="00307EBB"/>
    <w:rsid w:val="00313FD4"/>
    <w:rsid w:val="00315E43"/>
    <w:rsid w:val="003208DD"/>
    <w:rsid w:val="00325A5B"/>
    <w:rsid w:val="003345E8"/>
    <w:rsid w:val="00341F6C"/>
    <w:rsid w:val="003533C6"/>
    <w:rsid w:val="00361D28"/>
    <w:rsid w:val="003D1BC2"/>
    <w:rsid w:val="003D1D07"/>
    <w:rsid w:val="004004E4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654ED"/>
    <w:rsid w:val="0057525C"/>
    <w:rsid w:val="00575755"/>
    <w:rsid w:val="00587A6E"/>
    <w:rsid w:val="005B7454"/>
    <w:rsid w:val="005C41F6"/>
    <w:rsid w:val="005E08B2"/>
    <w:rsid w:val="005E0E48"/>
    <w:rsid w:val="006327F4"/>
    <w:rsid w:val="006628F6"/>
    <w:rsid w:val="006A669A"/>
    <w:rsid w:val="006B21FC"/>
    <w:rsid w:val="006C7135"/>
    <w:rsid w:val="00700DEA"/>
    <w:rsid w:val="00705E3F"/>
    <w:rsid w:val="0072542C"/>
    <w:rsid w:val="0074512F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8F6421"/>
    <w:rsid w:val="009003AF"/>
    <w:rsid w:val="009046C3"/>
    <w:rsid w:val="00924268"/>
    <w:rsid w:val="00937540"/>
    <w:rsid w:val="00940D8F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0868"/>
    <w:rsid w:val="00A065F0"/>
    <w:rsid w:val="00A13D30"/>
    <w:rsid w:val="00A4230F"/>
    <w:rsid w:val="00A46A27"/>
    <w:rsid w:val="00A47BFE"/>
    <w:rsid w:val="00A632F3"/>
    <w:rsid w:val="00A72B1A"/>
    <w:rsid w:val="00A94074"/>
    <w:rsid w:val="00AA2A72"/>
    <w:rsid w:val="00AB2992"/>
    <w:rsid w:val="00AC325D"/>
    <w:rsid w:val="00AC583D"/>
    <w:rsid w:val="00AC5F3E"/>
    <w:rsid w:val="00AE0738"/>
    <w:rsid w:val="00AF7A43"/>
    <w:rsid w:val="00B1042D"/>
    <w:rsid w:val="00B2178C"/>
    <w:rsid w:val="00B316ED"/>
    <w:rsid w:val="00B42BB2"/>
    <w:rsid w:val="00B60949"/>
    <w:rsid w:val="00B74614"/>
    <w:rsid w:val="00BB5A29"/>
    <w:rsid w:val="00BD171E"/>
    <w:rsid w:val="00BD70B2"/>
    <w:rsid w:val="00BE1755"/>
    <w:rsid w:val="00C0442B"/>
    <w:rsid w:val="00C37EAA"/>
    <w:rsid w:val="00C41044"/>
    <w:rsid w:val="00C535B1"/>
    <w:rsid w:val="00C5389D"/>
    <w:rsid w:val="00C87B15"/>
    <w:rsid w:val="00C94EE8"/>
    <w:rsid w:val="00CA165E"/>
    <w:rsid w:val="00CB0065"/>
    <w:rsid w:val="00CC0E00"/>
    <w:rsid w:val="00CF3FC5"/>
    <w:rsid w:val="00D0437E"/>
    <w:rsid w:val="00D27FD0"/>
    <w:rsid w:val="00D44539"/>
    <w:rsid w:val="00D6471D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83F49"/>
    <w:rsid w:val="00E94D00"/>
    <w:rsid w:val="00EB608B"/>
    <w:rsid w:val="00EB6DCA"/>
    <w:rsid w:val="00EB6E51"/>
    <w:rsid w:val="00ED1A92"/>
    <w:rsid w:val="00ED4312"/>
    <w:rsid w:val="00EF356A"/>
    <w:rsid w:val="00F064B4"/>
    <w:rsid w:val="00F10150"/>
    <w:rsid w:val="00F226AA"/>
    <w:rsid w:val="00F3076E"/>
    <w:rsid w:val="00F32C88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5654E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18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7" Type="http://schemas.openxmlformats.org/officeDocument/2006/relationships/hyperlink" Target="consultantplus://offline/ref=1CC99B4EC4DC8973C55FD18142E17F047A8D9E6AD87CE6A49A6A212767049CECA26D62F0F69B09B24A429A73BBI1Y2F" TargetMode="External"/><Relationship Id="rId12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7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0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A8D9E6AD87CE6A49A6A212767049CECA26D62F0F69B09B24A429A73BBI1Y2F" TargetMode="External"/><Relationship Id="rId11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C99B4EC4DC8973C55FD18142E17F04788D9F62DB7DE6A49A6A212767049CECA26D62F0F69B09B24A429A73BBI1Y2F" TargetMode="External"/><Relationship Id="rId15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3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0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9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4" Type="http://schemas.openxmlformats.org/officeDocument/2006/relationships/hyperlink" Target="consultantplus://offline/ref=1CC99B4EC4DC8973C55FD18142E17F04788D9F62DB7DE6A49A6A212767049CECA26D62F0F69B09B24A429A73BBI1Y2F" TargetMode="External"/><Relationship Id="rId9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4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2" Type="http://schemas.openxmlformats.org/officeDocument/2006/relationships/hyperlink" Target="consultantplus://offline/ref=1CC99B4EC4DC8973C55FD18142E17F047A8F946DD87BE6A49A6A212767049CECB06D3AFCF79814B54E57CC22FD4610BBED3B7B056991FD5CI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34</Pages>
  <Words>9805</Words>
  <Characters>55893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Pravo</cp:lastModifiedBy>
  <cp:revision>39</cp:revision>
  <cp:lastPrinted>2021-12-30T11:49:00Z</cp:lastPrinted>
  <dcterms:created xsi:type="dcterms:W3CDTF">2021-12-28T13:49:00Z</dcterms:created>
  <dcterms:modified xsi:type="dcterms:W3CDTF">2022-07-04T11:19:00Z</dcterms:modified>
</cp:coreProperties>
</file>